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0E28C42A" w:rsidR="00655535" w:rsidRPr="00AD6F38" w:rsidRDefault="00E057B3" w:rsidP="00EF6566">
      <w:pPr>
        <w:pStyle w:val="NoSpacing"/>
        <w:jc w:val="center"/>
        <w:rPr>
          <w:rFonts w:ascii="Algerian" w:hAnsi="Algerian" w:cstheme="majorBidi"/>
          <w:b/>
          <w:bCs/>
          <w:sz w:val="44"/>
          <w:szCs w:val="44"/>
        </w:rPr>
      </w:pPr>
      <w:r w:rsidRPr="00AD6F38">
        <w:rPr>
          <w:rFonts w:ascii="Algerian" w:hAnsi="Algerian" w:cstheme="majorBidi"/>
          <w:b/>
          <w:bCs/>
          <w:sz w:val="44"/>
          <w:szCs w:val="44"/>
        </w:rPr>
        <w:t>For</w:t>
      </w:r>
      <w:r w:rsidR="0049235A" w:rsidRPr="00AD6F38">
        <w:rPr>
          <w:rFonts w:ascii="Algerian" w:hAnsi="Algerian" w:cstheme="majorBidi"/>
          <w:b/>
          <w:bCs/>
          <w:sz w:val="44"/>
          <w:szCs w:val="44"/>
        </w:rPr>
        <w:t xml:space="preserve"> </w:t>
      </w:r>
      <w:r w:rsidR="00F25EF6" w:rsidRPr="00AD6F38">
        <w:rPr>
          <w:rFonts w:ascii="Algerian" w:hAnsi="Algerian" w:cstheme="majorBidi"/>
          <w:b/>
          <w:bCs/>
          <w:sz w:val="44"/>
          <w:szCs w:val="44"/>
        </w:rPr>
        <w:t>parsha</w:t>
      </w:r>
      <w:r w:rsidR="00EF6566" w:rsidRPr="00AD6F38">
        <w:rPr>
          <w:rFonts w:ascii="Algerian" w:hAnsi="Algerian" w:cstheme="majorBidi"/>
          <w:b/>
          <w:bCs/>
          <w:sz w:val="44"/>
          <w:szCs w:val="44"/>
        </w:rPr>
        <w:t xml:space="preserve"> </w:t>
      </w:r>
      <w:proofErr w:type="spellStart"/>
      <w:r w:rsidR="00554FF6" w:rsidRPr="00AD6F38">
        <w:rPr>
          <w:rFonts w:ascii="Algerian" w:hAnsi="Algerian" w:cstheme="majorBidi"/>
          <w:b/>
          <w:bCs/>
          <w:sz w:val="44"/>
          <w:szCs w:val="44"/>
        </w:rPr>
        <w:t>acharei</w:t>
      </w:r>
      <w:proofErr w:type="spellEnd"/>
      <w:r w:rsidR="00554FF6" w:rsidRPr="00AD6F38">
        <w:rPr>
          <w:rFonts w:ascii="Algerian" w:hAnsi="Algerian" w:cstheme="majorBidi"/>
          <w:b/>
          <w:bCs/>
          <w:sz w:val="44"/>
          <w:szCs w:val="44"/>
        </w:rPr>
        <w:t xml:space="preserve"> </w:t>
      </w:r>
      <w:proofErr w:type="spellStart"/>
      <w:r w:rsidR="00554FF6" w:rsidRPr="00AD6F38">
        <w:rPr>
          <w:rFonts w:ascii="Algerian" w:hAnsi="Algerian" w:cstheme="majorBidi"/>
          <w:b/>
          <w:bCs/>
          <w:sz w:val="44"/>
          <w:szCs w:val="44"/>
        </w:rPr>
        <w:t>mos-kedoshi</w:t>
      </w:r>
      <w:r w:rsidR="00AD6F38" w:rsidRPr="00AD6F38">
        <w:rPr>
          <w:rFonts w:ascii="Algerian" w:hAnsi="Algerian" w:cstheme="majorBidi"/>
          <w:b/>
          <w:bCs/>
          <w:sz w:val="44"/>
          <w:szCs w:val="44"/>
        </w:rPr>
        <w:t>m</w:t>
      </w:r>
      <w:proofErr w:type="spellEnd"/>
      <w:r w:rsidR="0081442F" w:rsidRPr="00AD6F38">
        <w:rPr>
          <w:rFonts w:ascii="Algerian" w:hAnsi="Algerian" w:cstheme="majorBidi"/>
          <w:b/>
          <w:bCs/>
          <w:sz w:val="44"/>
          <w:szCs w:val="44"/>
        </w:rPr>
        <w:t xml:space="preserve"> </w:t>
      </w:r>
      <w:r w:rsidR="00643E70" w:rsidRPr="00AD6F38">
        <w:rPr>
          <w:rFonts w:ascii="Algerian" w:hAnsi="Algerian" w:cstheme="majorBidi"/>
          <w:b/>
          <w:bCs/>
          <w:sz w:val="44"/>
          <w:szCs w:val="44"/>
        </w:rPr>
        <w:t>578</w:t>
      </w:r>
      <w:r w:rsidR="00672DE2" w:rsidRPr="00AD6F38">
        <w:rPr>
          <w:rFonts w:ascii="Algerian" w:hAnsi="Algerian" w:cstheme="majorBidi"/>
          <w:b/>
          <w:bCs/>
          <w:sz w:val="44"/>
          <w:szCs w:val="44"/>
        </w:rPr>
        <w:t>5</w:t>
      </w:r>
    </w:p>
    <w:p w14:paraId="702714CA" w14:textId="14875D4F"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E3464B">
        <w:rPr>
          <w:rFonts w:asciiTheme="majorBidi" w:hAnsiTheme="majorBidi" w:cstheme="majorBidi"/>
          <w:sz w:val="28"/>
          <w:szCs w:val="28"/>
        </w:rPr>
        <w:t>3</w:t>
      </w:r>
      <w:r w:rsidR="00AD6F38">
        <w:rPr>
          <w:rFonts w:asciiTheme="majorBidi" w:hAnsiTheme="majorBidi" w:cstheme="majorBidi"/>
          <w:sz w:val="28"/>
          <w:szCs w:val="28"/>
        </w:rPr>
        <w:t>2</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503C3">
        <w:rPr>
          <w:rFonts w:asciiTheme="majorBidi" w:hAnsiTheme="majorBidi" w:cstheme="majorBidi"/>
          <w:sz w:val="28"/>
          <w:szCs w:val="28"/>
        </w:rPr>
        <w:t>4</w:t>
      </w:r>
      <w:r w:rsidR="00AD6F38">
        <w:rPr>
          <w:rFonts w:asciiTheme="majorBidi" w:hAnsiTheme="majorBidi" w:cstheme="majorBidi"/>
          <w:sz w:val="28"/>
          <w:szCs w:val="28"/>
        </w:rPr>
        <w:t>7</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AD6F38">
        <w:rPr>
          <w:rFonts w:asciiTheme="majorBidi" w:hAnsiTheme="majorBidi" w:cstheme="majorBidi"/>
          <w:sz w:val="28"/>
          <w:szCs w:val="28"/>
        </w:rPr>
        <w:t>12</w:t>
      </w:r>
      <w:r w:rsidR="00BB3E35">
        <w:rPr>
          <w:rFonts w:asciiTheme="majorBidi" w:hAnsiTheme="majorBidi" w:cstheme="majorBidi"/>
          <w:sz w:val="28"/>
          <w:szCs w:val="28"/>
        </w:rPr>
        <w:t xml:space="preserve"> </w:t>
      </w:r>
      <w:r w:rsidR="000E6DB9">
        <w:rPr>
          <w:rFonts w:asciiTheme="majorBidi" w:hAnsiTheme="majorBidi" w:cstheme="majorBidi"/>
          <w:sz w:val="28"/>
          <w:szCs w:val="28"/>
        </w:rPr>
        <w:t>Iyar</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0E6DB9">
        <w:rPr>
          <w:rFonts w:asciiTheme="majorBidi" w:hAnsiTheme="majorBidi" w:cstheme="majorBidi"/>
          <w:sz w:val="28"/>
          <w:szCs w:val="28"/>
        </w:rPr>
        <w:t xml:space="preserve">May </w:t>
      </w:r>
      <w:r w:rsidR="00AD6F38">
        <w:rPr>
          <w:rFonts w:asciiTheme="majorBidi" w:hAnsiTheme="majorBidi" w:cstheme="majorBidi"/>
          <w:sz w:val="28"/>
          <w:szCs w:val="28"/>
        </w:rPr>
        <w:t>10</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540786B" w14:textId="77777777" w:rsidR="00A4427F" w:rsidRPr="00A0273F" w:rsidRDefault="00A4427F" w:rsidP="00A0273F">
      <w:pPr>
        <w:pStyle w:val="NoSpacing"/>
        <w:jc w:val="center"/>
        <w:rPr>
          <w:rFonts w:ascii="Times New Roman" w:hAnsi="Times New Roman"/>
          <w:b/>
          <w:bCs/>
          <w:iCs/>
          <w:color w:val="000000"/>
          <w:sz w:val="72"/>
          <w:szCs w:val="72"/>
        </w:rPr>
      </w:pPr>
      <w:r w:rsidRPr="00A4427F">
        <w:rPr>
          <w:rFonts w:ascii="Times New Roman" w:hAnsi="Times New Roman"/>
          <w:b/>
          <w:bCs/>
          <w:iCs/>
          <w:color w:val="000000"/>
          <w:sz w:val="72"/>
          <w:szCs w:val="72"/>
        </w:rPr>
        <w:t>The Rabbi and the Professor</w:t>
      </w:r>
    </w:p>
    <w:p w14:paraId="0ECBEFD8" w14:textId="4EB780B0" w:rsidR="00782FCF" w:rsidRDefault="00782FCF" w:rsidP="00A0273F">
      <w:pPr>
        <w:pStyle w:val="NoSpacing"/>
        <w:jc w:val="center"/>
        <w:rPr>
          <w:rFonts w:ascii="Times New Roman" w:hAnsi="Times New Roman"/>
          <w:b/>
          <w:bCs/>
          <w:iCs/>
          <w:color w:val="000000"/>
          <w:sz w:val="36"/>
          <w:szCs w:val="36"/>
        </w:rPr>
      </w:pPr>
      <w:r w:rsidRPr="00A0273F">
        <w:rPr>
          <w:rFonts w:ascii="Times New Roman" w:hAnsi="Times New Roman"/>
          <w:b/>
          <w:bCs/>
          <w:iCs/>
          <w:color w:val="000000"/>
          <w:sz w:val="36"/>
          <w:szCs w:val="36"/>
        </w:rPr>
        <w:t>By Rabbi Ari Kahn</w:t>
      </w:r>
    </w:p>
    <w:p w14:paraId="5AB51939" w14:textId="77777777" w:rsidR="003D310C" w:rsidRPr="003D310C" w:rsidRDefault="003D310C" w:rsidP="00A0273F">
      <w:pPr>
        <w:pStyle w:val="NoSpacing"/>
        <w:jc w:val="center"/>
        <w:rPr>
          <w:rFonts w:ascii="Times New Roman" w:hAnsi="Times New Roman"/>
          <w:b/>
          <w:bCs/>
          <w:iCs/>
          <w:color w:val="000000"/>
          <w:sz w:val="8"/>
          <w:szCs w:val="8"/>
        </w:rPr>
      </w:pPr>
    </w:p>
    <w:p w14:paraId="25587A7D" w14:textId="392C5DD9" w:rsidR="00A4427F" w:rsidRPr="00A4427F" w:rsidRDefault="00A4427F" w:rsidP="00BF4D35">
      <w:pPr>
        <w:pStyle w:val="NoSpacing"/>
        <w:jc w:val="both"/>
        <w:rPr>
          <w:rFonts w:ascii="Times New Roman" w:hAnsi="Times New Roman"/>
          <w:iCs/>
          <w:color w:val="000000"/>
          <w:sz w:val="24"/>
          <w:szCs w:val="24"/>
        </w:rPr>
      </w:pPr>
      <w:r w:rsidRPr="00BF4D35">
        <w:rPr>
          <w:rFonts w:ascii="Times New Roman" w:hAnsi="Times New Roman"/>
          <w:iCs/>
          <w:noProof/>
          <w:color w:val="000000"/>
          <w:sz w:val="24"/>
          <w:szCs w:val="24"/>
        </w:rPr>
        <w:drawing>
          <wp:inline distT="0" distB="0" distL="0" distR="0" wp14:anchorId="68DE1FE4" wp14:editId="3BBF6903">
            <wp:extent cx="5943600" cy="3347720"/>
            <wp:effectExtent l="0" t="0" r="0" b="5080"/>
            <wp:docPr id="6896108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ADE568B" w14:textId="060738BA" w:rsidR="00A4427F" w:rsidRPr="00A4427F" w:rsidRDefault="00782FCF" w:rsidP="00BF4D35">
      <w:pPr>
        <w:pStyle w:val="NoSpacing"/>
        <w:jc w:val="both"/>
        <w:rPr>
          <w:rFonts w:ascii="Times New Roman" w:hAnsi="Times New Roman"/>
          <w:iCs/>
          <w:color w:val="000000"/>
          <w:sz w:val="24"/>
          <w:szCs w:val="24"/>
        </w:rPr>
      </w:pPr>
      <w:r w:rsidRPr="00BF4D35">
        <w:rPr>
          <w:rFonts w:ascii="Times New Roman" w:hAnsi="Times New Roman"/>
          <w:iCs/>
          <w:color w:val="000000"/>
          <w:sz w:val="24"/>
          <w:szCs w:val="24"/>
        </w:rPr>
        <w:t xml:space="preserve"> </w:t>
      </w:r>
    </w:p>
    <w:p w14:paraId="114F5157" w14:textId="3D2C1B3A" w:rsidR="00A4427F" w:rsidRPr="00A4427F" w:rsidRDefault="00A4427F" w:rsidP="00A0273F">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Many years ago</w:t>
      </w:r>
      <w:r w:rsidR="00A0273F">
        <w:rPr>
          <w:rFonts w:ascii="Times New Roman" w:hAnsi="Times New Roman"/>
          <w:iCs/>
          <w:color w:val="000000"/>
          <w:sz w:val="24"/>
          <w:szCs w:val="24"/>
        </w:rPr>
        <w:t>,</w:t>
      </w:r>
      <w:r w:rsidRPr="00A4427F">
        <w:rPr>
          <w:rFonts w:ascii="Times New Roman" w:hAnsi="Times New Roman"/>
          <w:iCs/>
          <w:color w:val="000000"/>
          <w:sz w:val="24"/>
          <w:szCs w:val="24"/>
        </w:rPr>
        <w:t xml:space="preserve"> when I was a relatively young yeshiva student I had the opportunity to study with one of the great rabbis of the previous generation. His name was Rabbi Yisroel Zeev Gustman and he may have been one of the greatest rabbis of the 20th century. He was certainly the greatest "unknown" rabbi: While he fastidiously avoided the limelight and was therefore unfamiliar to the general public, he was well known to connoisseurs of Torah learning.</w:t>
      </w:r>
    </w:p>
    <w:p w14:paraId="2AF01F38" w14:textId="77777777" w:rsidR="00A4427F" w:rsidRPr="00A4427F" w:rsidRDefault="00A4427F" w:rsidP="00A0273F">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His meteoric rise from child prodigy to the exalted position of religious judge in the Rabbinical Court of Rabbi Chaim Ozer </w:t>
      </w:r>
      <w:proofErr w:type="spellStart"/>
      <w:r w:rsidRPr="00A4427F">
        <w:rPr>
          <w:rFonts w:ascii="Times New Roman" w:hAnsi="Times New Roman"/>
          <w:iCs/>
          <w:color w:val="000000"/>
          <w:sz w:val="24"/>
          <w:szCs w:val="24"/>
        </w:rPr>
        <w:t>Grodzinski</w:t>
      </w:r>
      <w:proofErr w:type="spellEnd"/>
      <w:r w:rsidRPr="00A4427F">
        <w:rPr>
          <w:rFonts w:ascii="Times New Roman" w:hAnsi="Times New Roman"/>
          <w:iCs/>
          <w:color w:val="000000"/>
          <w:sz w:val="24"/>
          <w:szCs w:val="24"/>
        </w:rPr>
        <w:t xml:space="preserve"> at around the age of 20 was the stuff of legend -- but nonetheless fact. Many years later, I heard Rav Gustman's own modest version of the events leading to this appointment: A singular (brilliant) insight which he shared with his fellow students was later repeated to the visiting Rav Chaim Ozer, who invited the young student to repeat this same insight the following day in his office in Vilna. Unbeknownst to Rav Gustman, the insight </w:t>
      </w:r>
      <w:r w:rsidRPr="00A4427F">
        <w:rPr>
          <w:rFonts w:ascii="Times New Roman" w:hAnsi="Times New Roman"/>
          <w:iCs/>
          <w:color w:val="000000"/>
          <w:sz w:val="24"/>
          <w:szCs w:val="24"/>
        </w:rPr>
        <w:lastRenderedPageBreak/>
        <w:t>clinched an argument in a complex case that had been debated among the judges in Rav Chaim Ozer's court -- and allowed a woman to remarry.</w:t>
      </w:r>
    </w:p>
    <w:p w14:paraId="58EA6C0D" w14:textId="77777777" w:rsidR="00A4427F" w:rsidRPr="00A4427F"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One of the judges adjudicating the case in question, Rabbi Meir Bassin, made inquiries about this young man, and soon a marriage was arranged with his daughter Sarah. When Rabbi Bassin passed away before the wedding, Rabbi Gustman was tapped to take his place as rabbi of </w:t>
      </w:r>
      <w:proofErr w:type="spellStart"/>
      <w:r w:rsidRPr="00A4427F">
        <w:rPr>
          <w:rFonts w:ascii="Times New Roman" w:hAnsi="Times New Roman"/>
          <w:iCs/>
          <w:color w:val="000000"/>
          <w:sz w:val="24"/>
          <w:szCs w:val="24"/>
        </w:rPr>
        <w:t>Shnipishok</w:t>
      </w:r>
      <w:proofErr w:type="spellEnd"/>
      <w:r w:rsidRPr="00A4427F">
        <w:rPr>
          <w:rFonts w:ascii="Times New Roman" w:hAnsi="Times New Roman"/>
          <w:iCs/>
          <w:color w:val="000000"/>
          <w:sz w:val="24"/>
          <w:szCs w:val="24"/>
        </w:rPr>
        <w:t xml:space="preserve"> and to take his seat on the court. Although Rav Gustman claimed that he was simply "in the right place at the right time," it was clear that Rav Bassin and Rav Chaim Ozer had seen greatness in this young man.</w:t>
      </w:r>
    </w:p>
    <w:p w14:paraId="1AD4089D" w14:textId="77777777" w:rsidR="00A4427F"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While a long, productive career on the outskirts of Vilna could have been anticipated, Jewish life in and around Vilna was obliterated by World War II. Rav Gustman escaped, though not unscathed. He hid among corpses. He hid in caves. He hid in a pig pen. Somehow, he survived.</w:t>
      </w:r>
    </w:p>
    <w:p w14:paraId="77AE98F4" w14:textId="77777777" w:rsidR="009E619B" w:rsidRDefault="009E619B" w:rsidP="009E619B">
      <w:pPr>
        <w:pStyle w:val="NoSpacing"/>
        <w:jc w:val="both"/>
        <w:rPr>
          <w:rFonts w:ascii="Times New Roman" w:hAnsi="Times New Roman"/>
          <w:iCs/>
          <w:color w:val="000000"/>
          <w:sz w:val="24"/>
          <w:szCs w:val="24"/>
        </w:rPr>
      </w:pPr>
    </w:p>
    <w:p w14:paraId="1BB6D0D8" w14:textId="30B0164C" w:rsidR="009E619B" w:rsidRPr="009E619B" w:rsidRDefault="009E619B" w:rsidP="009E619B">
      <w:pPr>
        <w:pStyle w:val="NoSpacing"/>
        <w:jc w:val="center"/>
        <w:rPr>
          <w:rFonts w:ascii="Times New Roman" w:hAnsi="Times New Roman"/>
          <w:b/>
          <w:bCs/>
          <w:iCs/>
          <w:color w:val="000000"/>
          <w:sz w:val="24"/>
          <w:szCs w:val="24"/>
        </w:rPr>
      </w:pPr>
      <w:r w:rsidRPr="009E619B">
        <w:rPr>
          <w:rFonts w:ascii="Times New Roman" w:hAnsi="Times New Roman"/>
          <w:b/>
          <w:bCs/>
          <w:iCs/>
          <w:color w:val="000000"/>
          <w:sz w:val="24"/>
          <w:szCs w:val="24"/>
        </w:rPr>
        <w:t>A Living Link to a Jewish World</w:t>
      </w:r>
    </w:p>
    <w:p w14:paraId="310C15DB" w14:textId="0EDD54D9" w:rsidR="009E619B" w:rsidRPr="00A4427F" w:rsidRDefault="009E619B" w:rsidP="009E619B">
      <w:pPr>
        <w:pStyle w:val="NoSpacing"/>
        <w:jc w:val="center"/>
        <w:rPr>
          <w:rFonts w:ascii="Times New Roman" w:hAnsi="Times New Roman"/>
          <w:b/>
          <w:bCs/>
          <w:iCs/>
          <w:color w:val="000000"/>
          <w:sz w:val="24"/>
          <w:szCs w:val="24"/>
        </w:rPr>
      </w:pPr>
      <w:r w:rsidRPr="009E619B">
        <w:rPr>
          <w:rFonts w:ascii="Times New Roman" w:hAnsi="Times New Roman"/>
          <w:b/>
          <w:bCs/>
          <w:iCs/>
          <w:color w:val="000000"/>
          <w:sz w:val="24"/>
          <w:szCs w:val="24"/>
        </w:rPr>
        <w:t>Destroyed by the Nazis</w:t>
      </w:r>
    </w:p>
    <w:p w14:paraId="503A395A" w14:textId="77777777" w:rsidR="00CB0900"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For me, Rav Gustman was the living link to the Jewish world destroyed by the Nazis. I never had to wonder what a Rav in Vilna before the war looked like, for I had seen Rav Gustman, 35 years after the war. At the head of a small yeshiva in the </w:t>
      </w:r>
      <w:proofErr w:type="spellStart"/>
      <w:r w:rsidRPr="00A4427F">
        <w:rPr>
          <w:rFonts w:ascii="Times New Roman" w:hAnsi="Times New Roman"/>
          <w:iCs/>
          <w:color w:val="000000"/>
          <w:sz w:val="24"/>
          <w:szCs w:val="24"/>
        </w:rPr>
        <w:t>Rechavia</w:t>
      </w:r>
      <w:proofErr w:type="spellEnd"/>
      <w:r w:rsidRPr="00A4427F">
        <w:rPr>
          <w:rFonts w:ascii="Times New Roman" w:hAnsi="Times New Roman"/>
          <w:iCs/>
          <w:color w:val="000000"/>
          <w:sz w:val="24"/>
          <w:szCs w:val="24"/>
        </w:rPr>
        <w:t xml:space="preserve"> section of Jerusalem, Rav Gustman taught a small group of loyal students six days a week. </w:t>
      </w:r>
    </w:p>
    <w:p w14:paraId="535B2056" w14:textId="7DB97E96" w:rsidR="00A4427F" w:rsidRPr="00A4427F"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But on Thursdays at noon, the study hall would fill to capacity: Rabbis, intellectuals, religious court judges, a Supreme Court justice and various professors would join along with any and all who sought a high-level Talmud shiur (class) that offered a taste of what had been nearly destroyed. When Rav Gustman gave shiur, Vilna was once again alive and vibrant.</w:t>
      </w:r>
    </w:p>
    <w:p w14:paraId="69F47103" w14:textId="77777777" w:rsidR="00A4427F" w:rsidRPr="00A4427F"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One of the regular participants was a professor at the Hebrew University, Robert J. (Yisrael) Aumann. Once a promising yeshiva student, he had eventually decided to pursue a career in academia, but made his weekly participation in Rav Gustman's shiur part of his schedule, along with many other more or less illustrious residents of </w:t>
      </w:r>
      <w:proofErr w:type="spellStart"/>
      <w:r w:rsidRPr="00A4427F">
        <w:rPr>
          <w:rFonts w:ascii="Times New Roman" w:hAnsi="Times New Roman"/>
          <w:iCs/>
          <w:color w:val="000000"/>
          <w:sz w:val="24"/>
          <w:szCs w:val="24"/>
        </w:rPr>
        <w:t>Rechavia</w:t>
      </w:r>
      <w:proofErr w:type="spellEnd"/>
      <w:r w:rsidRPr="00A4427F">
        <w:rPr>
          <w:rFonts w:ascii="Times New Roman" w:hAnsi="Times New Roman"/>
          <w:iCs/>
          <w:color w:val="000000"/>
          <w:sz w:val="24"/>
          <w:szCs w:val="24"/>
        </w:rPr>
        <w:t xml:space="preserve"> and Jerusalem.</w:t>
      </w:r>
    </w:p>
    <w:p w14:paraId="61A05DE6" w14:textId="64B70B15" w:rsidR="00A4427F" w:rsidRPr="00A4427F" w:rsidRDefault="00A4427F" w:rsidP="00CB0900">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The year was 1982. Once again, Israel was at war. Soldiers were mobilized reserve units activated. Among those called to duty was a Reserves soldier, a university student who made his living as a high school teacher: Shlomo Aumann, Professor Yisrael Aumann's son. On the eve of the 19th of Sivan, in particularly fierce combat, Shlomo fell in battle.</w:t>
      </w:r>
    </w:p>
    <w:p w14:paraId="19935220" w14:textId="77777777" w:rsidR="00A86566" w:rsidRDefault="00A86566" w:rsidP="00BF4D35">
      <w:pPr>
        <w:pStyle w:val="NoSpacing"/>
        <w:jc w:val="both"/>
        <w:rPr>
          <w:rFonts w:ascii="Times New Roman" w:hAnsi="Times New Roman"/>
          <w:iCs/>
          <w:color w:val="000000"/>
          <w:sz w:val="24"/>
          <w:szCs w:val="24"/>
        </w:rPr>
      </w:pPr>
    </w:p>
    <w:p w14:paraId="603F2A47" w14:textId="38EA8F96" w:rsidR="00A4427F" w:rsidRPr="00A4427F" w:rsidRDefault="00A4427F" w:rsidP="00A86566">
      <w:pPr>
        <w:pStyle w:val="NoSpacing"/>
        <w:jc w:val="center"/>
        <w:rPr>
          <w:rFonts w:ascii="Times New Roman" w:hAnsi="Times New Roman"/>
          <w:b/>
          <w:bCs/>
          <w:iCs/>
          <w:color w:val="000000"/>
          <w:sz w:val="24"/>
          <w:szCs w:val="24"/>
        </w:rPr>
      </w:pPr>
      <w:r w:rsidRPr="00A4427F">
        <w:rPr>
          <w:rFonts w:ascii="Times New Roman" w:hAnsi="Times New Roman"/>
          <w:b/>
          <w:bCs/>
          <w:iCs/>
          <w:color w:val="000000"/>
          <w:sz w:val="24"/>
          <w:szCs w:val="24"/>
        </w:rPr>
        <w:t>"They are all holy."</w:t>
      </w:r>
    </w:p>
    <w:p w14:paraId="7245CAF2" w14:textId="77777777" w:rsidR="00A4427F" w:rsidRPr="00A4427F" w:rsidRDefault="00A4427F" w:rsidP="00A86566">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Rav Gustman mobilized his yeshiva: All of his students joined him in performing the mitzvah of burying the dead. At the cemetery, Rav Gustman was agitated: He surveyed the rows of graves of the young men, soldiers who died defending the Land. On the way back from the cemetery, Rav Gustman turned to another passenger in the car and said, "They are all holy." Another passenger questioned the rabbi: "Even the non-religious soldiers?" Rav Gustman replied: "Every single one of them." He then turned to the driver and said, "Take me to Professor Aumann's home."</w:t>
      </w:r>
    </w:p>
    <w:p w14:paraId="7A8787FE" w14:textId="77777777" w:rsidR="00A4427F" w:rsidRPr="00A4427F" w:rsidRDefault="00A4427F" w:rsidP="00A86566">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The family had just returned from the cemetery and would now begin the week of shiva -- mourning for their son, brother, husband and father. (Shlomo was married and had one child. His widow, Shlomit, gave birth to their second daughter shortly after he was killed.)</w:t>
      </w:r>
    </w:p>
    <w:p w14:paraId="3C7912A2" w14:textId="77777777" w:rsidR="00A4427F" w:rsidRPr="00A4427F" w:rsidRDefault="00A4427F" w:rsidP="00A86566">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Rav Gustman entered and asked to sit next to Professor Aumann, who said: "Rabbi, I so appreciate your coming to the cemetery, but now is time for you to return to your Yeshiva." Rav Gustman spoke, first in Yiddish and then in Hebrew, so that all those assembled would understand:</w:t>
      </w:r>
    </w:p>
    <w:p w14:paraId="0BCCB855" w14:textId="77777777" w:rsidR="00A4427F" w:rsidRDefault="00A4427F" w:rsidP="00A86566">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lastRenderedPageBreak/>
        <w:t>"I am sure that you don't know this, but I had a son named Meir. He was a beautiful child. He was taken from my arms and executed. I escaped. I later bartered my child's shoes so that we would have food, but I was never able to eat the food -- I gave it away to others. My Meir is a </w:t>
      </w:r>
      <w:proofErr w:type="spellStart"/>
      <w:r w:rsidRPr="00A4427F">
        <w:rPr>
          <w:rFonts w:ascii="Times New Roman" w:hAnsi="Times New Roman"/>
          <w:iCs/>
          <w:color w:val="000000"/>
          <w:sz w:val="24"/>
          <w:szCs w:val="24"/>
        </w:rPr>
        <w:t>kadosh</w:t>
      </w:r>
      <w:proofErr w:type="spellEnd"/>
      <w:r w:rsidRPr="00A4427F">
        <w:rPr>
          <w:rFonts w:ascii="Times New Roman" w:hAnsi="Times New Roman"/>
          <w:iCs/>
          <w:color w:val="000000"/>
          <w:sz w:val="24"/>
          <w:szCs w:val="24"/>
        </w:rPr>
        <w:t> -- he is holy -- he and all the six million who perished are holy."</w:t>
      </w:r>
    </w:p>
    <w:p w14:paraId="58D0BF5D" w14:textId="77777777" w:rsidR="00074CD8" w:rsidRDefault="00074CD8" w:rsidP="00A86566">
      <w:pPr>
        <w:pStyle w:val="NoSpacing"/>
        <w:ind w:firstLine="720"/>
        <w:jc w:val="both"/>
        <w:rPr>
          <w:rFonts w:ascii="Times New Roman" w:hAnsi="Times New Roman"/>
          <w:iCs/>
          <w:color w:val="000000"/>
          <w:sz w:val="24"/>
          <w:szCs w:val="24"/>
        </w:rPr>
      </w:pPr>
    </w:p>
    <w:p w14:paraId="4A9B6565" w14:textId="4A7DAAD5" w:rsidR="00074CD8" w:rsidRDefault="00AE52BE" w:rsidP="00BD12A6">
      <w:pPr>
        <w:pStyle w:val="NoSpacing"/>
        <w:ind w:firstLine="720"/>
        <w:jc w:val="center"/>
        <w:rPr>
          <w:noProof/>
        </w:rPr>
      </w:pPr>
      <w:r w:rsidRPr="00AE52BE">
        <w:rPr>
          <w:rFonts w:ascii="Times New Roman" w:hAnsi="Times New Roman"/>
          <w:iCs/>
          <w:noProof/>
          <w:color w:val="000000"/>
          <w:sz w:val="24"/>
          <w:szCs w:val="24"/>
        </w:rPr>
        <w:drawing>
          <wp:inline distT="0" distB="0" distL="0" distR="0" wp14:anchorId="34D5C5C2" wp14:editId="5564B6B0">
            <wp:extent cx="2387978" cy="3261360"/>
            <wp:effectExtent l="0" t="0" r="0" b="0"/>
            <wp:docPr id="11027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078" name=""/>
                    <pic:cNvPicPr/>
                  </pic:nvPicPr>
                  <pic:blipFill>
                    <a:blip r:embed="rId9"/>
                    <a:stretch>
                      <a:fillRect/>
                    </a:stretch>
                  </pic:blipFill>
                  <pic:spPr>
                    <a:xfrm>
                      <a:off x="0" y="0"/>
                      <a:ext cx="2412007" cy="3294177"/>
                    </a:xfrm>
                    <a:prstGeom prst="rect">
                      <a:avLst/>
                    </a:prstGeom>
                  </pic:spPr>
                </pic:pic>
              </a:graphicData>
            </a:graphic>
          </wp:inline>
        </w:drawing>
      </w:r>
      <w:r w:rsidR="00BD12A6">
        <w:rPr>
          <w:rFonts w:ascii="Times New Roman" w:hAnsi="Times New Roman"/>
          <w:iCs/>
          <w:color w:val="000000"/>
          <w:sz w:val="24"/>
          <w:szCs w:val="24"/>
        </w:rPr>
        <w:t xml:space="preserve"> </w:t>
      </w:r>
      <w:r w:rsidR="00773782" w:rsidRPr="00773782">
        <w:rPr>
          <w:rFonts w:ascii="Times New Roman" w:hAnsi="Times New Roman"/>
          <w:iCs/>
          <w:noProof/>
          <w:color w:val="000000"/>
          <w:sz w:val="24"/>
          <w:szCs w:val="24"/>
        </w:rPr>
        <w:drawing>
          <wp:inline distT="0" distB="0" distL="0" distR="0" wp14:anchorId="1D063EB8" wp14:editId="6FB5EDBF">
            <wp:extent cx="2310797" cy="3192780"/>
            <wp:effectExtent l="0" t="0" r="0" b="7620"/>
            <wp:docPr id="194803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35760" name=""/>
                    <pic:cNvPicPr/>
                  </pic:nvPicPr>
                  <pic:blipFill>
                    <a:blip r:embed="rId10"/>
                    <a:stretch>
                      <a:fillRect/>
                    </a:stretch>
                  </pic:blipFill>
                  <pic:spPr>
                    <a:xfrm>
                      <a:off x="0" y="0"/>
                      <a:ext cx="2314303" cy="3197624"/>
                    </a:xfrm>
                    <a:prstGeom prst="rect">
                      <a:avLst/>
                    </a:prstGeom>
                  </pic:spPr>
                </pic:pic>
              </a:graphicData>
            </a:graphic>
          </wp:inline>
        </w:drawing>
      </w:r>
    </w:p>
    <w:p w14:paraId="0A49D7CC" w14:textId="3A1301D0" w:rsidR="00CF60EC" w:rsidRPr="00BD12A6" w:rsidRDefault="006A5C7B" w:rsidP="00A9221F">
      <w:pPr>
        <w:pStyle w:val="NoSpacing"/>
        <w:ind w:firstLine="720"/>
        <w:jc w:val="center"/>
        <w:rPr>
          <w:rFonts w:asciiTheme="majorBidi" w:hAnsiTheme="majorBidi" w:cstheme="majorBidi"/>
          <w:b/>
          <w:bCs/>
          <w:noProof/>
          <w:sz w:val="28"/>
          <w:szCs w:val="28"/>
        </w:rPr>
      </w:pPr>
      <w:r w:rsidRPr="00BD12A6">
        <w:rPr>
          <w:rFonts w:asciiTheme="majorBidi" w:hAnsiTheme="majorBidi" w:cstheme="majorBidi"/>
          <w:b/>
          <w:bCs/>
          <w:noProof/>
          <w:sz w:val="28"/>
          <w:szCs w:val="28"/>
        </w:rPr>
        <w:t xml:space="preserve">Rav </w:t>
      </w:r>
      <w:r w:rsidR="00A9221F" w:rsidRPr="00BD12A6">
        <w:rPr>
          <w:rFonts w:asciiTheme="majorBidi" w:hAnsiTheme="majorBidi" w:cstheme="majorBidi"/>
          <w:b/>
          <w:bCs/>
          <w:noProof/>
          <w:sz w:val="28"/>
          <w:szCs w:val="28"/>
        </w:rPr>
        <w:t>Yisroel Zev Gustman and Professor Robert J Aumann</w:t>
      </w:r>
    </w:p>
    <w:p w14:paraId="3E246267" w14:textId="77777777" w:rsidR="00773782" w:rsidRPr="00A4427F" w:rsidRDefault="00773782" w:rsidP="00A86566">
      <w:pPr>
        <w:pStyle w:val="NoSpacing"/>
        <w:ind w:firstLine="720"/>
        <w:jc w:val="both"/>
        <w:rPr>
          <w:rFonts w:ascii="Times New Roman" w:hAnsi="Times New Roman"/>
          <w:iCs/>
          <w:color w:val="000000"/>
          <w:sz w:val="24"/>
          <w:szCs w:val="24"/>
        </w:rPr>
      </w:pPr>
    </w:p>
    <w:p w14:paraId="47C8426F"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Rav Gustman then added: "I will tell you what is transpiring now in the World of Truth in Gan Eden -- in Heaven. My Meir is welcoming your Shlomo into the minyan and is saying to him ‘I died because I am a Jew -- but I wasn't able to save anyone else. But you -- Shlomo, you died defending the Jewish People and the Land of Israel.' My Meir is a </w:t>
      </w:r>
      <w:proofErr w:type="spellStart"/>
      <w:r w:rsidRPr="00A4427F">
        <w:rPr>
          <w:rFonts w:ascii="Times New Roman" w:hAnsi="Times New Roman"/>
          <w:iCs/>
          <w:color w:val="000000"/>
          <w:sz w:val="24"/>
          <w:szCs w:val="24"/>
        </w:rPr>
        <w:t>kadosh</w:t>
      </w:r>
      <w:proofErr w:type="spellEnd"/>
      <w:r w:rsidRPr="00A4427F">
        <w:rPr>
          <w:rFonts w:ascii="Times New Roman" w:hAnsi="Times New Roman"/>
          <w:iCs/>
          <w:color w:val="000000"/>
          <w:sz w:val="24"/>
          <w:szCs w:val="24"/>
        </w:rPr>
        <w:t xml:space="preserve">, he is holy -- but your Shlomo is a Shaliach </w:t>
      </w:r>
      <w:proofErr w:type="spellStart"/>
      <w:r w:rsidRPr="00A4427F">
        <w:rPr>
          <w:rFonts w:ascii="Times New Roman" w:hAnsi="Times New Roman"/>
          <w:iCs/>
          <w:color w:val="000000"/>
          <w:sz w:val="24"/>
          <w:szCs w:val="24"/>
        </w:rPr>
        <w:t>Zibbur</w:t>
      </w:r>
      <w:proofErr w:type="spellEnd"/>
      <w:r w:rsidRPr="00A4427F">
        <w:rPr>
          <w:rFonts w:ascii="Times New Roman" w:hAnsi="Times New Roman"/>
          <w:iCs/>
          <w:color w:val="000000"/>
          <w:sz w:val="24"/>
          <w:szCs w:val="24"/>
        </w:rPr>
        <w:t> – a Cantor in that holy, heavenly minyan."</w:t>
      </w:r>
    </w:p>
    <w:p w14:paraId="68A986F2"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Rav Gustman continued: "I never had the opportunity to sit shiva for my Meir; let me sit here with you just a little longer."</w:t>
      </w:r>
    </w:p>
    <w:p w14:paraId="4AAADDF6"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Professor Aumann replied, "I thought I could never be comforted, but Rebbi, you have comforted me."</w:t>
      </w:r>
    </w:p>
    <w:p w14:paraId="1811FD5D"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Rav Gustman did not allow his painful memories to control his life. He found solace in his students, his daughter his grandchildren, and in every Jewish child. He and his wife would attend an annual parade (on Yom </w:t>
      </w:r>
      <w:proofErr w:type="spellStart"/>
      <w:r w:rsidRPr="00A4427F">
        <w:rPr>
          <w:rFonts w:ascii="Times New Roman" w:hAnsi="Times New Roman"/>
          <w:iCs/>
          <w:color w:val="000000"/>
          <w:sz w:val="24"/>
          <w:szCs w:val="24"/>
        </w:rPr>
        <w:t>Yerushalayim</w:t>
      </w:r>
      <w:proofErr w:type="spellEnd"/>
      <w:r w:rsidRPr="00A4427F">
        <w:rPr>
          <w:rFonts w:ascii="Times New Roman" w:hAnsi="Times New Roman"/>
          <w:iCs/>
          <w:color w:val="000000"/>
          <w:sz w:val="24"/>
          <w:szCs w:val="24"/>
        </w:rPr>
        <w:t>) where children would march on Jerusalem in song and dance. A rabbi who happened upon them one year asked the Rabbi why he spent his valuable time in such a frivolous activity. Rav Gustman explained, "We who saw a generation of children die, will take pleasure in a generation of children who sing and dance in these streets."</w:t>
      </w:r>
    </w:p>
    <w:p w14:paraId="7213982D" w14:textId="77777777" w:rsidR="009E619B" w:rsidRDefault="009E619B" w:rsidP="00BF4D35">
      <w:pPr>
        <w:pStyle w:val="NoSpacing"/>
        <w:jc w:val="both"/>
        <w:rPr>
          <w:rFonts w:ascii="Times New Roman" w:hAnsi="Times New Roman"/>
          <w:iCs/>
          <w:color w:val="000000"/>
          <w:sz w:val="24"/>
          <w:szCs w:val="24"/>
        </w:rPr>
      </w:pPr>
    </w:p>
    <w:p w14:paraId="053187D8" w14:textId="5C0CCCA4" w:rsidR="00A4427F" w:rsidRPr="00A4427F" w:rsidRDefault="00A4427F" w:rsidP="009E619B">
      <w:pPr>
        <w:pStyle w:val="NoSpacing"/>
        <w:jc w:val="center"/>
        <w:rPr>
          <w:rFonts w:ascii="Times New Roman" w:hAnsi="Times New Roman"/>
          <w:b/>
          <w:bCs/>
          <w:iCs/>
          <w:color w:val="000000"/>
          <w:sz w:val="24"/>
          <w:szCs w:val="24"/>
        </w:rPr>
      </w:pPr>
      <w:r w:rsidRPr="00A4427F">
        <w:rPr>
          <w:rFonts w:ascii="Times New Roman" w:hAnsi="Times New Roman"/>
          <w:b/>
          <w:bCs/>
          <w:iCs/>
          <w:color w:val="000000"/>
          <w:sz w:val="24"/>
          <w:szCs w:val="24"/>
        </w:rPr>
        <w:t>"I think about those shoes every day of my life."</w:t>
      </w:r>
    </w:p>
    <w:p w14:paraId="58351FA4"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A student once implored Rav Gustman to share his memories of the ghetto and the war more publicly and more frequently. He asked him to tell people about his son, about his son's shoes, to which the Rav replied, "I can't, but I think about those shoes every day of my life. I see them every night before I go to sleep."</w:t>
      </w:r>
    </w:p>
    <w:p w14:paraId="090BBCEF"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lastRenderedPageBreak/>
        <w:t>On the 28th of Sivan 5751 (1991), Rav Gustman passed away. Thousands marched through the streets of Jerusalem accompanying Rav Gustman on his final journey. As night fell on the 29th of Sivan, 9 years after Shlomo Aumann fell in battle, Rav Gustman was buried on the Mount of Olives. I am sure that upon entering Heaven he was reunited with his wife, his teachers and his son Meir. I am also sure that Shlomo Aumann and all the other holy soldiers who died defending the People and the Land of Israel were there to greet this extraordinary Rabbi.</w:t>
      </w:r>
    </w:p>
    <w:p w14:paraId="225BD4F3" w14:textId="77777777" w:rsidR="00A4427F" w:rsidRPr="00A4427F" w:rsidRDefault="00A4427F" w:rsidP="009E619B">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On December 10th 2005, Professor Robert J. Aumann was awarded the Nobel Prize in economics. I am sure he took with him to Stockholm memories of his late wife Esther, and his son Shlomo. I suspect he also took memories of his Rabbi, Rav Gustman.</w:t>
      </w:r>
    </w:p>
    <w:p w14:paraId="380523A1" w14:textId="77777777" w:rsidR="00A4427F" w:rsidRPr="00A4427F" w:rsidRDefault="00A4427F" w:rsidP="00BF4D35">
      <w:pPr>
        <w:pStyle w:val="NoSpacing"/>
        <w:jc w:val="both"/>
        <w:rPr>
          <w:rFonts w:ascii="Times New Roman" w:hAnsi="Times New Roman"/>
          <w:iCs/>
          <w:color w:val="000000"/>
          <w:sz w:val="24"/>
          <w:szCs w:val="24"/>
        </w:rPr>
      </w:pPr>
      <w:r w:rsidRPr="00A4427F">
        <w:rPr>
          <w:rFonts w:ascii="Times New Roman" w:hAnsi="Times New Roman"/>
          <w:iCs/>
          <w:color w:val="000000"/>
          <w:sz w:val="24"/>
          <w:szCs w:val="24"/>
        </w:rPr>
        <w:t>May it be the will of God that the People of Israel sanctify His Name by living lives of holiness which will serve as a light to the nations – and may no more children, soldiers or yeshiva students ever need to join that holy minyan in Heaven.</w:t>
      </w:r>
    </w:p>
    <w:p w14:paraId="79E02174" w14:textId="77777777" w:rsidR="008519B1" w:rsidRDefault="008519B1" w:rsidP="00BF4D35">
      <w:pPr>
        <w:pStyle w:val="NoSpacing"/>
        <w:jc w:val="both"/>
        <w:rPr>
          <w:rFonts w:ascii="Times New Roman" w:hAnsi="Times New Roman"/>
          <w:iCs/>
          <w:color w:val="000000"/>
          <w:sz w:val="24"/>
          <w:szCs w:val="24"/>
        </w:rPr>
      </w:pPr>
    </w:p>
    <w:p w14:paraId="3834978E" w14:textId="42F987EB" w:rsidR="00A4427F" w:rsidRPr="00A4427F" w:rsidRDefault="00A4427F" w:rsidP="008519B1">
      <w:pPr>
        <w:pStyle w:val="NoSpacing"/>
        <w:jc w:val="center"/>
        <w:rPr>
          <w:rFonts w:ascii="Times New Roman" w:hAnsi="Times New Roman"/>
          <w:b/>
          <w:bCs/>
          <w:iCs/>
          <w:color w:val="000000"/>
          <w:sz w:val="24"/>
          <w:szCs w:val="24"/>
        </w:rPr>
      </w:pPr>
      <w:r w:rsidRPr="00A4427F">
        <w:rPr>
          <w:rFonts w:ascii="Times New Roman" w:hAnsi="Times New Roman"/>
          <w:b/>
          <w:bCs/>
          <w:iCs/>
          <w:color w:val="000000"/>
          <w:sz w:val="24"/>
          <w:szCs w:val="24"/>
        </w:rPr>
        <w:t>Postscript:</w:t>
      </w:r>
    </w:p>
    <w:p w14:paraId="54A6E1AD" w14:textId="77777777" w:rsidR="00A4427F" w:rsidRPr="00A4427F" w:rsidRDefault="00A4427F" w:rsidP="008519B1">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 xml:space="preserve">The last time I saw Rav Gustman, I was walking in the Meah </w:t>
      </w:r>
      <w:proofErr w:type="spellStart"/>
      <w:r w:rsidRPr="00A4427F">
        <w:rPr>
          <w:rFonts w:ascii="Times New Roman" w:hAnsi="Times New Roman"/>
          <w:iCs/>
          <w:color w:val="000000"/>
          <w:sz w:val="24"/>
          <w:szCs w:val="24"/>
        </w:rPr>
        <w:t>Shearim</w:t>
      </w:r>
      <w:proofErr w:type="spellEnd"/>
      <w:r w:rsidRPr="00A4427F">
        <w:rPr>
          <w:rFonts w:ascii="Times New Roman" w:hAnsi="Times New Roman"/>
          <w:iCs/>
          <w:color w:val="000000"/>
          <w:sz w:val="24"/>
          <w:szCs w:val="24"/>
        </w:rPr>
        <w:t>/</w:t>
      </w:r>
      <w:proofErr w:type="spellStart"/>
      <w:r w:rsidRPr="00A4427F">
        <w:rPr>
          <w:rFonts w:ascii="Times New Roman" w:hAnsi="Times New Roman"/>
          <w:iCs/>
          <w:color w:val="000000"/>
          <w:sz w:val="24"/>
          <w:szCs w:val="24"/>
        </w:rPr>
        <w:t>Geulah</w:t>
      </w:r>
      <w:proofErr w:type="spellEnd"/>
      <w:r w:rsidRPr="00A4427F">
        <w:rPr>
          <w:rFonts w:ascii="Times New Roman" w:hAnsi="Times New Roman"/>
          <w:iCs/>
          <w:color w:val="000000"/>
          <w:sz w:val="24"/>
          <w:szCs w:val="24"/>
        </w:rPr>
        <w:t xml:space="preserve"> section of Jerusalem with my wife and oldest son who was being pushed in a stroller. It was Friday morning and we saw the Rosh Yeshiva, we said hello, wished him "Good </w:t>
      </w:r>
      <w:proofErr w:type="spellStart"/>
      <w:r w:rsidRPr="00A4427F">
        <w:rPr>
          <w:rFonts w:ascii="Times New Roman" w:hAnsi="Times New Roman"/>
          <w:iCs/>
          <w:color w:val="000000"/>
          <w:sz w:val="24"/>
          <w:szCs w:val="24"/>
        </w:rPr>
        <w:t>Shabbes</w:t>
      </w:r>
      <w:proofErr w:type="spellEnd"/>
      <w:r w:rsidRPr="00A4427F">
        <w:rPr>
          <w:rFonts w:ascii="Times New Roman" w:hAnsi="Times New Roman"/>
          <w:iCs/>
          <w:color w:val="000000"/>
          <w:sz w:val="24"/>
          <w:szCs w:val="24"/>
        </w:rPr>
        <w:t>." Then I did something I rarely do: I asked him to bless my son. Rav Gustman looked at the toddler, smiled and said "May he be a boy like all the other boys."</w:t>
      </w:r>
    </w:p>
    <w:p w14:paraId="212C8171" w14:textId="77777777" w:rsidR="00A4427F" w:rsidRPr="00A4427F" w:rsidRDefault="00A4427F" w:rsidP="008519B1">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At first, my wife and I were stunned; what kind of blessing was this? We expected a blessing that the boy grow to be a zaddik -- a righteous man -- or that he be a </w:t>
      </w:r>
      <w:proofErr w:type="spellStart"/>
      <w:r w:rsidRPr="00A4427F">
        <w:rPr>
          <w:rFonts w:ascii="Times New Roman" w:hAnsi="Times New Roman"/>
          <w:iCs/>
          <w:color w:val="000000"/>
          <w:sz w:val="24"/>
          <w:szCs w:val="24"/>
        </w:rPr>
        <w:t>Talmid</w:t>
      </w:r>
      <w:proofErr w:type="spellEnd"/>
      <w:r w:rsidRPr="00A4427F">
        <w:rPr>
          <w:rFonts w:ascii="Times New Roman" w:hAnsi="Times New Roman"/>
          <w:iCs/>
          <w:color w:val="000000"/>
          <w:sz w:val="24"/>
          <w:szCs w:val="24"/>
        </w:rPr>
        <w:t xml:space="preserve"> Chacham -- a Torah scholar. But no, he blessed him that he should be "like all the boys."</w:t>
      </w:r>
    </w:p>
    <w:p w14:paraId="436E8C7D" w14:textId="77777777" w:rsidR="00A4427F" w:rsidRPr="00A4427F" w:rsidRDefault="00A4427F" w:rsidP="008519B1">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It took many years for this beautiful blessing to make sense to us. The blessing was that he should have a normal childhood, that he have a normal life, that he have his health... Looking back, I realize what a tremendous blessing Rav Gustman gave, and why.</w:t>
      </w:r>
    </w:p>
    <w:p w14:paraId="03107958" w14:textId="77777777" w:rsidR="00A4427F" w:rsidRDefault="00A4427F" w:rsidP="008519B1">
      <w:pPr>
        <w:pStyle w:val="NoSpacing"/>
        <w:ind w:firstLine="720"/>
        <w:jc w:val="both"/>
        <w:rPr>
          <w:rFonts w:ascii="Times New Roman" w:hAnsi="Times New Roman"/>
          <w:iCs/>
          <w:color w:val="000000"/>
          <w:sz w:val="24"/>
          <w:szCs w:val="24"/>
        </w:rPr>
      </w:pPr>
      <w:r w:rsidRPr="00A4427F">
        <w:rPr>
          <w:rFonts w:ascii="Times New Roman" w:hAnsi="Times New Roman"/>
          <w:iCs/>
          <w:color w:val="000000"/>
          <w:sz w:val="24"/>
          <w:szCs w:val="24"/>
        </w:rPr>
        <w:t>Today, that son -- Matityahu, and our second son Hillel, are soldiers in combat units in the Israeli Defense Forces. Brave, strong, motivated and idealistic, they are wonderful soldiers, wonderful Jews. I pray that they return home safely along with all their comrades, and live normal lives -- "just like all the boys."</w:t>
      </w:r>
    </w:p>
    <w:p w14:paraId="24E93A9E" w14:textId="77777777" w:rsidR="006C5CE8" w:rsidRPr="00A4427F" w:rsidRDefault="006C5CE8" w:rsidP="008519B1">
      <w:pPr>
        <w:pStyle w:val="NoSpacing"/>
        <w:ind w:firstLine="720"/>
        <w:jc w:val="both"/>
        <w:rPr>
          <w:rFonts w:ascii="Times New Roman" w:hAnsi="Times New Roman"/>
          <w:iCs/>
          <w:color w:val="000000"/>
          <w:sz w:val="24"/>
          <w:szCs w:val="24"/>
        </w:rPr>
      </w:pPr>
    </w:p>
    <w:p w14:paraId="2A0BE7F5" w14:textId="16A12663" w:rsidR="00A4427F" w:rsidRDefault="00A4427F" w:rsidP="00BF4D35">
      <w:pPr>
        <w:pStyle w:val="NoSpacing"/>
        <w:jc w:val="both"/>
        <w:rPr>
          <w:rFonts w:ascii="Times New Roman" w:hAnsi="Times New Roman"/>
          <w:i/>
          <w:color w:val="000000"/>
          <w:sz w:val="24"/>
          <w:szCs w:val="24"/>
        </w:rPr>
      </w:pPr>
      <w:r w:rsidRPr="00A4427F">
        <w:rPr>
          <w:rFonts w:ascii="Times New Roman" w:hAnsi="Times New Roman"/>
          <w:i/>
          <w:color w:val="000000"/>
          <w:sz w:val="24"/>
          <w:szCs w:val="24"/>
        </w:rPr>
        <w:t>(</w:t>
      </w:r>
      <w:r w:rsidR="006C5CE8" w:rsidRPr="006C5CE8">
        <w:rPr>
          <w:rFonts w:ascii="Times New Roman" w:hAnsi="Times New Roman"/>
          <w:i/>
          <w:color w:val="000000"/>
          <w:sz w:val="24"/>
          <w:szCs w:val="24"/>
        </w:rPr>
        <w:t xml:space="preserve">Reprinted from the current website of aish.com </w:t>
      </w:r>
      <w:r w:rsidRPr="00A4427F">
        <w:rPr>
          <w:rFonts w:ascii="Times New Roman" w:hAnsi="Times New Roman"/>
          <w:i/>
          <w:color w:val="000000"/>
          <w:sz w:val="24"/>
          <w:szCs w:val="24"/>
        </w:rPr>
        <w:t>This article is based on a combination of first-hand knowledge and a composite reconstruction of events as retold to me.)</w:t>
      </w:r>
    </w:p>
    <w:p w14:paraId="715EBF7A" w14:textId="77777777" w:rsidR="003F7850" w:rsidRDefault="003F7850" w:rsidP="00BF4D35">
      <w:pPr>
        <w:pStyle w:val="NoSpacing"/>
        <w:jc w:val="both"/>
        <w:rPr>
          <w:rFonts w:ascii="Times New Roman" w:hAnsi="Times New Roman"/>
          <w:i/>
          <w:color w:val="000000"/>
          <w:sz w:val="24"/>
          <w:szCs w:val="24"/>
        </w:rPr>
      </w:pPr>
    </w:p>
    <w:p w14:paraId="0DD7D092" w14:textId="3C664995" w:rsidR="003F7850" w:rsidRDefault="005B6969" w:rsidP="00BF4D35">
      <w:pPr>
        <w:pStyle w:val="NoSpacing"/>
        <w:jc w:val="both"/>
        <w:rPr>
          <w:rFonts w:ascii="Times New Roman" w:hAnsi="Times New Roman"/>
          <w:i/>
          <w:color w:val="000000"/>
          <w:sz w:val="24"/>
          <w:szCs w:val="24"/>
        </w:rPr>
      </w:pPr>
      <w:r>
        <w:rPr>
          <w:rFonts w:ascii="Times New Roman" w:hAnsi="Times New Roman"/>
          <w:i/>
          <w:color w:val="000000"/>
          <w:sz w:val="24"/>
          <w:szCs w:val="24"/>
        </w:rPr>
        <w:t>******************************************************************************</w:t>
      </w:r>
    </w:p>
    <w:p w14:paraId="0E944326" w14:textId="77777777" w:rsidR="005B6969" w:rsidRPr="008C4DB6" w:rsidRDefault="005B6969" w:rsidP="00BF4D35">
      <w:pPr>
        <w:pStyle w:val="NoSpacing"/>
        <w:jc w:val="both"/>
        <w:rPr>
          <w:rFonts w:ascii="Times New Roman" w:hAnsi="Times New Roman"/>
          <w:i/>
          <w:color w:val="000000"/>
          <w:sz w:val="8"/>
          <w:szCs w:val="8"/>
        </w:rPr>
      </w:pPr>
    </w:p>
    <w:p w14:paraId="7C5FC579" w14:textId="38B7E796" w:rsidR="003F7850" w:rsidRPr="008C4DB6" w:rsidRDefault="003F7850" w:rsidP="005B6969">
      <w:pPr>
        <w:pStyle w:val="NoSpacing"/>
        <w:jc w:val="both"/>
        <w:rPr>
          <w:rFonts w:ascii="Times New Roman" w:hAnsi="Times New Roman"/>
          <w:iCs/>
          <w:color w:val="000000"/>
          <w:sz w:val="24"/>
          <w:szCs w:val="24"/>
        </w:rPr>
      </w:pPr>
      <w:r w:rsidRPr="00DB222F">
        <w:rPr>
          <w:rFonts w:ascii="Times New Roman" w:hAnsi="Times New Roman"/>
          <w:iCs/>
          <w:color w:val="000000"/>
          <w:sz w:val="24"/>
          <w:szCs w:val="24"/>
        </w:rPr>
        <w:t>You shall not curse the deaf</w:t>
      </w:r>
      <w:r w:rsidRPr="003F7850">
        <w:rPr>
          <w:rFonts w:ascii="Times New Roman" w:hAnsi="Times New Roman"/>
          <w:i/>
          <w:color w:val="000000"/>
          <w:sz w:val="24"/>
          <w:szCs w:val="24"/>
        </w:rPr>
        <w:t xml:space="preserve"> (</w:t>
      </w:r>
      <w:proofErr w:type="spellStart"/>
      <w:r w:rsidRPr="003F7850">
        <w:rPr>
          <w:rFonts w:ascii="Times New Roman" w:hAnsi="Times New Roman"/>
          <w:i/>
          <w:color w:val="000000"/>
          <w:sz w:val="24"/>
          <w:szCs w:val="24"/>
        </w:rPr>
        <w:t>cheresh</w:t>
      </w:r>
      <w:proofErr w:type="spellEnd"/>
      <w:r w:rsidRPr="003F7850">
        <w:rPr>
          <w:rFonts w:ascii="Times New Roman" w:hAnsi="Times New Roman"/>
          <w:i/>
          <w:color w:val="000000"/>
          <w:sz w:val="24"/>
          <w:szCs w:val="24"/>
        </w:rPr>
        <w:t xml:space="preserve">) (19:14) </w:t>
      </w:r>
      <w:r w:rsidRPr="008C4DB6">
        <w:rPr>
          <w:rFonts w:ascii="Times New Roman" w:hAnsi="Times New Roman"/>
          <w:iCs/>
          <w:color w:val="000000"/>
          <w:sz w:val="24"/>
          <w:szCs w:val="24"/>
        </w:rPr>
        <w:t xml:space="preserve">The word </w:t>
      </w:r>
      <w:proofErr w:type="spellStart"/>
      <w:r w:rsidRPr="008C4DB6">
        <w:rPr>
          <w:rFonts w:ascii="Times New Roman" w:hAnsi="Times New Roman"/>
          <w:iCs/>
          <w:color w:val="000000"/>
          <w:sz w:val="24"/>
          <w:szCs w:val="24"/>
        </w:rPr>
        <w:t>cheresh</w:t>
      </w:r>
      <w:proofErr w:type="spellEnd"/>
      <w:r w:rsidRPr="008C4DB6">
        <w:rPr>
          <w:rFonts w:ascii="Times New Roman" w:hAnsi="Times New Roman"/>
          <w:iCs/>
          <w:color w:val="000000"/>
          <w:sz w:val="24"/>
          <w:szCs w:val="24"/>
        </w:rPr>
        <w:t xml:space="preserve"> is an acronym standing for "</w:t>
      </w:r>
      <w:proofErr w:type="spellStart"/>
      <w:r w:rsidRPr="008C4DB6">
        <w:rPr>
          <w:rFonts w:ascii="Times New Roman" w:hAnsi="Times New Roman"/>
          <w:iCs/>
          <w:color w:val="000000"/>
          <w:sz w:val="24"/>
          <w:szCs w:val="24"/>
        </w:rPr>
        <w:t>chaim</w:t>
      </w:r>
      <w:proofErr w:type="spellEnd"/>
      <w:r w:rsidRPr="008C4DB6">
        <w:rPr>
          <w:rFonts w:ascii="Times New Roman" w:hAnsi="Times New Roman"/>
          <w:iCs/>
          <w:color w:val="000000"/>
          <w:sz w:val="24"/>
          <w:szCs w:val="24"/>
        </w:rPr>
        <w:t xml:space="preserve"> </w:t>
      </w:r>
      <w:proofErr w:type="spellStart"/>
      <w:r w:rsidRPr="008C4DB6">
        <w:rPr>
          <w:rFonts w:ascii="Times New Roman" w:hAnsi="Times New Roman"/>
          <w:iCs/>
          <w:color w:val="000000"/>
          <w:sz w:val="24"/>
          <w:szCs w:val="24"/>
        </w:rPr>
        <w:t>ra'im</w:t>
      </w:r>
      <w:proofErr w:type="spellEnd"/>
      <w:r w:rsidRPr="008C4DB6">
        <w:rPr>
          <w:rFonts w:ascii="Times New Roman" w:hAnsi="Times New Roman"/>
          <w:iCs/>
          <w:color w:val="000000"/>
          <w:sz w:val="24"/>
          <w:szCs w:val="24"/>
        </w:rPr>
        <w:t xml:space="preserve"> </w:t>
      </w:r>
      <w:proofErr w:type="spellStart"/>
      <w:r w:rsidRPr="008C4DB6">
        <w:rPr>
          <w:rFonts w:ascii="Times New Roman" w:hAnsi="Times New Roman"/>
          <w:iCs/>
          <w:color w:val="000000"/>
          <w:sz w:val="24"/>
          <w:szCs w:val="24"/>
        </w:rPr>
        <w:t>shelcha</w:t>
      </w:r>
      <w:proofErr w:type="spellEnd"/>
      <w:r w:rsidRPr="008C4DB6">
        <w:rPr>
          <w:rFonts w:ascii="Times New Roman" w:hAnsi="Times New Roman"/>
          <w:iCs/>
          <w:color w:val="000000"/>
          <w:sz w:val="24"/>
          <w:szCs w:val="24"/>
        </w:rPr>
        <w:t xml:space="preserve"> - your unfortunate life." The Torah warns us against cursing or imprecating ourselves when faced with a difficult situation. For as the Zohar explains, "There are three ways a person brings about his own adversity, one of which is by cursing himself." (</w:t>
      </w:r>
      <w:proofErr w:type="spellStart"/>
      <w:r w:rsidRPr="008C4DB6">
        <w:rPr>
          <w:rFonts w:ascii="Times New Roman" w:hAnsi="Times New Roman"/>
          <w:iCs/>
          <w:color w:val="000000"/>
          <w:sz w:val="24"/>
          <w:szCs w:val="24"/>
        </w:rPr>
        <w:t>Siftei</w:t>
      </w:r>
      <w:proofErr w:type="spellEnd"/>
      <w:r w:rsidRPr="008C4DB6">
        <w:rPr>
          <w:rFonts w:ascii="Times New Roman" w:hAnsi="Times New Roman"/>
          <w:iCs/>
          <w:color w:val="000000"/>
          <w:sz w:val="24"/>
          <w:szCs w:val="24"/>
        </w:rPr>
        <w:t xml:space="preserve"> Kohen)</w:t>
      </w:r>
    </w:p>
    <w:p w14:paraId="6D1227EF" w14:textId="77777777" w:rsidR="005B6969" w:rsidRPr="008C4DB6" w:rsidRDefault="005B6969" w:rsidP="003F7850">
      <w:pPr>
        <w:pStyle w:val="NoSpacing"/>
        <w:jc w:val="both"/>
        <w:rPr>
          <w:rFonts w:ascii="Times New Roman" w:hAnsi="Times New Roman"/>
          <w:iCs/>
          <w:color w:val="000000"/>
          <w:sz w:val="24"/>
          <w:szCs w:val="24"/>
        </w:rPr>
      </w:pPr>
    </w:p>
    <w:p w14:paraId="5A94100D" w14:textId="013BDD20" w:rsidR="005B6969" w:rsidRPr="008C4DB6" w:rsidRDefault="005B6969" w:rsidP="005B6969">
      <w:pPr>
        <w:pStyle w:val="NoSpacing"/>
        <w:jc w:val="both"/>
        <w:rPr>
          <w:rFonts w:ascii="Times New Roman" w:hAnsi="Times New Roman"/>
          <w:iCs/>
          <w:color w:val="000000"/>
          <w:sz w:val="24"/>
          <w:szCs w:val="24"/>
        </w:rPr>
      </w:pPr>
      <w:r w:rsidRPr="00DB222F">
        <w:rPr>
          <w:rFonts w:ascii="Times New Roman" w:hAnsi="Times New Roman"/>
          <w:iCs/>
          <w:color w:val="000000"/>
          <w:sz w:val="24"/>
          <w:szCs w:val="24"/>
        </w:rPr>
        <w:t>And you shall love your fellow as yourself, I am G-d</w:t>
      </w:r>
      <w:r w:rsidRPr="005B6969">
        <w:rPr>
          <w:rFonts w:ascii="Times New Roman" w:hAnsi="Times New Roman"/>
          <w:i/>
          <w:color w:val="000000"/>
          <w:sz w:val="24"/>
          <w:szCs w:val="24"/>
        </w:rPr>
        <w:t xml:space="preserve"> (19:18) </w:t>
      </w:r>
      <w:r w:rsidRPr="008C4DB6">
        <w:rPr>
          <w:rFonts w:ascii="Times New Roman" w:hAnsi="Times New Roman"/>
          <w:iCs/>
          <w:color w:val="000000"/>
          <w:sz w:val="24"/>
          <w:szCs w:val="24"/>
        </w:rPr>
        <w:t>True observance of the mitzva of Ahavat Yisrael, love for one's fellow Jew, requires a lot of effort. That is why the Torah follows the commandment with the words "I am G-d": G-d is ready and willing to help us perform this mitzva, if our desire is sincere. (Sefat Emet)</w:t>
      </w:r>
    </w:p>
    <w:p w14:paraId="76AC379E" w14:textId="77777777" w:rsidR="00DB222F" w:rsidRDefault="00DB222F" w:rsidP="005B6969">
      <w:pPr>
        <w:pStyle w:val="NoSpacing"/>
        <w:jc w:val="both"/>
        <w:rPr>
          <w:rFonts w:ascii="Times New Roman" w:hAnsi="Times New Roman"/>
          <w:i/>
          <w:color w:val="000000"/>
          <w:sz w:val="24"/>
          <w:szCs w:val="24"/>
        </w:rPr>
      </w:pPr>
    </w:p>
    <w:p w14:paraId="42FCD8DE" w14:textId="51D49C2D" w:rsidR="00DB222F" w:rsidRPr="00A4427F" w:rsidRDefault="00DB222F" w:rsidP="005B6969">
      <w:pPr>
        <w:pStyle w:val="NoSpacing"/>
        <w:jc w:val="both"/>
        <w:rPr>
          <w:rFonts w:ascii="Times New Roman" w:hAnsi="Times New Roman"/>
          <w:i/>
          <w:color w:val="000000"/>
          <w:sz w:val="24"/>
          <w:szCs w:val="24"/>
        </w:rPr>
      </w:pPr>
      <w:r>
        <w:rPr>
          <w:rFonts w:ascii="Times New Roman" w:hAnsi="Times New Roman"/>
          <w:i/>
          <w:color w:val="000000"/>
          <w:sz w:val="24"/>
          <w:szCs w:val="24"/>
        </w:rPr>
        <w:t xml:space="preserve">Reprinted from this week’s email of R’ </w:t>
      </w:r>
      <w:proofErr w:type="spellStart"/>
      <w:r>
        <w:rPr>
          <w:rFonts w:ascii="Times New Roman" w:hAnsi="Times New Roman"/>
          <w:i/>
          <w:color w:val="000000"/>
          <w:sz w:val="24"/>
          <w:szCs w:val="24"/>
        </w:rPr>
        <w:t>Yedidye</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Hirtenfeld’s</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whY</w:t>
      </w:r>
      <w:proofErr w:type="spellEnd"/>
      <w:r>
        <w:rPr>
          <w:rFonts w:ascii="Times New Roman" w:hAnsi="Times New Roman"/>
          <w:i/>
          <w:color w:val="000000"/>
          <w:sz w:val="24"/>
          <w:szCs w:val="24"/>
        </w:rPr>
        <w:t xml:space="preserve"> I Matter parsha sheet for the Young Israel of Midwood in Brooklyn.</w:t>
      </w:r>
    </w:p>
    <w:p w14:paraId="4CA90491" w14:textId="784BC976" w:rsidR="00D4771F" w:rsidRDefault="00D4771F"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Rav Avigdor Miller on</w:t>
      </w:r>
    </w:p>
    <w:p w14:paraId="5E82A5FA" w14:textId="5C96830C" w:rsidR="00D4771F" w:rsidRDefault="00D4771F"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Unnecessary Suffering</w:t>
      </w:r>
    </w:p>
    <w:p w14:paraId="6E3A883A" w14:textId="77777777" w:rsidR="0066330E" w:rsidRPr="008E12AE" w:rsidRDefault="0066330E" w:rsidP="00D84322">
      <w:pPr>
        <w:pStyle w:val="NoSpacing"/>
        <w:jc w:val="center"/>
        <w:rPr>
          <w:rFonts w:asciiTheme="majorBidi" w:hAnsiTheme="majorBidi" w:cstheme="majorBidi"/>
          <w:b/>
          <w:bCs/>
          <w:color w:val="000000" w:themeColor="text1"/>
          <w:sz w:val="8"/>
          <w:szCs w:val="8"/>
          <w:lang w:bidi="he-IL"/>
        </w:rPr>
      </w:pPr>
    </w:p>
    <w:p w14:paraId="5290779C" w14:textId="3F9FC905" w:rsidR="00ED2DB8"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719F6EE5">
            <wp:extent cx="1992504" cy="2360753"/>
            <wp:effectExtent l="0" t="0" r="8255" b="1905"/>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6757" cy="2389489"/>
                    </a:xfrm>
                    <a:prstGeom prst="rect">
                      <a:avLst/>
                    </a:prstGeom>
                    <a:noFill/>
                    <a:ln>
                      <a:noFill/>
                    </a:ln>
                  </pic:spPr>
                </pic:pic>
              </a:graphicData>
            </a:graphic>
          </wp:inline>
        </w:drawing>
      </w:r>
    </w:p>
    <w:p w14:paraId="0C489182" w14:textId="0B757FB3" w:rsidR="00385799" w:rsidRPr="00385799" w:rsidRDefault="00385799" w:rsidP="003C3159">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b/>
          <w:bCs/>
          <w:color w:val="000000" w:themeColor="text1"/>
          <w:sz w:val="28"/>
          <w:szCs w:val="28"/>
          <w:lang w:bidi="he-IL"/>
        </w:rPr>
        <w:t>Q</w:t>
      </w:r>
      <w:r w:rsidR="00CC4AC8" w:rsidRPr="003C3159">
        <w:rPr>
          <w:rFonts w:asciiTheme="majorBidi" w:hAnsiTheme="majorBidi" w:cstheme="majorBidi"/>
          <w:b/>
          <w:bCs/>
          <w:color w:val="000000" w:themeColor="text1"/>
          <w:sz w:val="28"/>
          <w:szCs w:val="28"/>
          <w:lang w:bidi="he-IL"/>
        </w:rPr>
        <w:t>UESTION</w:t>
      </w:r>
      <w:r w:rsidRPr="00385799">
        <w:rPr>
          <w:rFonts w:asciiTheme="majorBidi" w:hAnsiTheme="majorBidi" w:cstheme="majorBidi"/>
          <w:color w:val="000000" w:themeColor="text1"/>
          <w:sz w:val="28"/>
          <w:szCs w:val="28"/>
          <w:lang w:bidi="he-IL"/>
        </w:rPr>
        <w:t>:</w:t>
      </w:r>
      <w:r w:rsidR="00CC4AC8" w:rsidRPr="00DF75AC">
        <w:rPr>
          <w:rFonts w:asciiTheme="majorBidi" w:hAnsiTheme="majorBidi" w:cstheme="majorBidi"/>
          <w:color w:val="000000" w:themeColor="text1"/>
          <w:sz w:val="28"/>
          <w:szCs w:val="28"/>
          <w:lang w:bidi="he-IL"/>
        </w:rPr>
        <w:t xml:space="preserve"> </w:t>
      </w:r>
      <w:r w:rsidRPr="00385799">
        <w:rPr>
          <w:rFonts w:asciiTheme="majorBidi" w:hAnsiTheme="majorBidi" w:cstheme="majorBidi"/>
          <w:color w:val="000000" w:themeColor="text1"/>
          <w:sz w:val="28"/>
          <w:szCs w:val="28"/>
          <w:lang w:bidi="he-IL"/>
        </w:rPr>
        <w:t>You spoke tonight about the benefits of suffering. If a person suffers from worrying about something, does this kind of suffering also have a beneficial effect?</w:t>
      </w:r>
    </w:p>
    <w:p w14:paraId="217473EE" w14:textId="25DCF287" w:rsidR="00385799" w:rsidRPr="00385799" w:rsidRDefault="00385799" w:rsidP="003C3159">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b/>
          <w:bCs/>
          <w:color w:val="000000" w:themeColor="text1"/>
          <w:sz w:val="28"/>
          <w:szCs w:val="28"/>
          <w:lang w:bidi="he-IL"/>
        </w:rPr>
        <w:t>A</w:t>
      </w:r>
      <w:r w:rsidR="00CC4AC8" w:rsidRPr="003C3159">
        <w:rPr>
          <w:rFonts w:asciiTheme="majorBidi" w:hAnsiTheme="majorBidi" w:cstheme="majorBidi"/>
          <w:b/>
          <w:bCs/>
          <w:color w:val="000000" w:themeColor="text1"/>
          <w:sz w:val="28"/>
          <w:szCs w:val="28"/>
          <w:lang w:bidi="he-IL"/>
        </w:rPr>
        <w:t>NSWER</w:t>
      </w:r>
      <w:r w:rsidRPr="00385799">
        <w:rPr>
          <w:rFonts w:asciiTheme="majorBidi" w:hAnsiTheme="majorBidi" w:cstheme="majorBidi"/>
          <w:b/>
          <w:bCs/>
          <w:color w:val="000000" w:themeColor="text1"/>
          <w:sz w:val="28"/>
          <w:szCs w:val="28"/>
          <w:lang w:bidi="he-IL"/>
        </w:rPr>
        <w:t>:</w:t>
      </w:r>
      <w:r w:rsidR="00CC4AC8" w:rsidRPr="00DF75AC">
        <w:rPr>
          <w:rFonts w:asciiTheme="majorBidi" w:hAnsiTheme="majorBidi" w:cstheme="majorBidi"/>
          <w:color w:val="000000" w:themeColor="text1"/>
          <w:sz w:val="28"/>
          <w:szCs w:val="28"/>
          <w:lang w:bidi="he-IL"/>
        </w:rPr>
        <w:t xml:space="preserve"> </w:t>
      </w:r>
      <w:r w:rsidRPr="00385799">
        <w:rPr>
          <w:rFonts w:asciiTheme="majorBidi" w:hAnsiTheme="majorBidi" w:cstheme="majorBidi"/>
          <w:color w:val="000000" w:themeColor="text1"/>
          <w:sz w:val="28"/>
          <w:szCs w:val="28"/>
          <w:lang w:bidi="he-IL"/>
        </w:rPr>
        <w:t>Now let me tell you something.  </w:t>
      </w:r>
      <w:proofErr w:type="spellStart"/>
      <w:r w:rsidRPr="00385799">
        <w:rPr>
          <w:rFonts w:asciiTheme="majorBidi" w:hAnsiTheme="majorBidi" w:cstheme="majorBidi"/>
          <w:color w:val="000000" w:themeColor="text1"/>
          <w:sz w:val="28"/>
          <w:szCs w:val="28"/>
          <w:lang w:bidi="he-IL"/>
        </w:rPr>
        <w:t>Hakodosh</w:t>
      </w:r>
      <w:proofErr w:type="spellEnd"/>
      <w:r w:rsidRPr="00385799">
        <w:rPr>
          <w:rFonts w:asciiTheme="majorBidi" w:hAnsiTheme="majorBidi" w:cstheme="majorBidi"/>
          <w:color w:val="000000" w:themeColor="text1"/>
          <w:sz w:val="28"/>
          <w:szCs w:val="28"/>
          <w:lang w:bidi="he-IL"/>
        </w:rPr>
        <w:t xml:space="preserve"> Boruch Hu supplies us with enough tests and trials without our creating them ourselves.</w:t>
      </w:r>
    </w:p>
    <w:p w14:paraId="0B903713" w14:textId="5057E772" w:rsidR="00385799" w:rsidRPr="00385799" w:rsidRDefault="00385799" w:rsidP="003C3159">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color w:val="000000" w:themeColor="text1"/>
          <w:sz w:val="28"/>
          <w:szCs w:val="28"/>
          <w:lang w:bidi="he-IL"/>
        </w:rPr>
        <w:t>So</w:t>
      </w:r>
      <w:r w:rsidR="003C3159">
        <w:rPr>
          <w:rFonts w:asciiTheme="majorBidi" w:hAnsiTheme="majorBidi" w:cstheme="majorBidi"/>
          <w:color w:val="000000" w:themeColor="text1"/>
          <w:sz w:val="28"/>
          <w:szCs w:val="28"/>
          <w:lang w:bidi="he-IL"/>
        </w:rPr>
        <w:t>,</w:t>
      </w:r>
      <w:r w:rsidRPr="00385799">
        <w:rPr>
          <w:rFonts w:asciiTheme="majorBidi" w:hAnsiTheme="majorBidi" w:cstheme="majorBidi"/>
          <w:color w:val="000000" w:themeColor="text1"/>
          <w:sz w:val="28"/>
          <w:szCs w:val="28"/>
          <w:lang w:bidi="he-IL"/>
        </w:rPr>
        <w:t xml:space="preserve"> if somebody, </w:t>
      </w:r>
      <w:proofErr w:type="spellStart"/>
      <w:r w:rsidRPr="00385799">
        <w:rPr>
          <w:rFonts w:asciiTheme="majorBidi" w:hAnsiTheme="majorBidi" w:cstheme="majorBidi"/>
          <w:color w:val="000000" w:themeColor="text1"/>
          <w:sz w:val="28"/>
          <w:szCs w:val="28"/>
          <w:lang w:bidi="he-IL"/>
        </w:rPr>
        <w:t>chas</w:t>
      </w:r>
      <w:proofErr w:type="spellEnd"/>
      <w:r w:rsidRPr="00385799">
        <w:rPr>
          <w:rFonts w:asciiTheme="majorBidi" w:hAnsiTheme="majorBidi" w:cstheme="majorBidi"/>
          <w:color w:val="000000" w:themeColor="text1"/>
          <w:sz w:val="28"/>
          <w:szCs w:val="28"/>
          <w:lang w:bidi="he-IL"/>
        </w:rPr>
        <w:t xml:space="preserve"> </w:t>
      </w:r>
      <w:proofErr w:type="spellStart"/>
      <w:r w:rsidRPr="00385799">
        <w:rPr>
          <w:rFonts w:asciiTheme="majorBidi" w:hAnsiTheme="majorBidi" w:cstheme="majorBidi"/>
          <w:color w:val="000000" w:themeColor="text1"/>
          <w:sz w:val="28"/>
          <w:szCs w:val="28"/>
          <w:lang w:bidi="he-IL"/>
        </w:rPr>
        <w:t>v’shalom</w:t>
      </w:r>
      <w:proofErr w:type="spellEnd"/>
      <w:r w:rsidRPr="00385799">
        <w:rPr>
          <w:rFonts w:asciiTheme="majorBidi" w:hAnsiTheme="majorBidi" w:cstheme="majorBidi"/>
          <w:color w:val="000000" w:themeColor="text1"/>
          <w:sz w:val="28"/>
          <w:szCs w:val="28"/>
          <w:lang w:bidi="he-IL"/>
        </w:rPr>
        <w:t xml:space="preserve">, is beset by worries that he didn’t create, he’s beset by illnesses that he didn’t create, then it’s a test from Hashem min </w:t>
      </w:r>
      <w:proofErr w:type="spellStart"/>
      <w:r w:rsidRPr="00385799">
        <w:rPr>
          <w:rFonts w:asciiTheme="majorBidi" w:hAnsiTheme="majorBidi" w:cstheme="majorBidi"/>
          <w:color w:val="000000" w:themeColor="text1"/>
          <w:sz w:val="28"/>
          <w:szCs w:val="28"/>
          <w:lang w:bidi="he-IL"/>
        </w:rPr>
        <w:t>haShomayim</w:t>
      </w:r>
      <w:proofErr w:type="spellEnd"/>
      <w:r w:rsidRPr="00385799">
        <w:rPr>
          <w:rFonts w:asciiTheme="majorBidi" w:hAnsiTheme="majorBidi" w:cstheme="majorBidi"/>
          <w:color w:val="000000" w:themeColor="text1"/>
          <w:sz w:val="28"/>
          <w:szCs w:val="28"/>
          <w:lang w:bidi="he-IL"/>
        </w:rPr>
        <w:t> and it’s going to make him all the better for the fact that he’s able to live righteously despite his worries and despite his troubles.</w:t>
      </w:r>
    </w:p>
    <w:p w14:paraId="438267B2" w14:textId="77777777" w:rsidR="00CA2200" w:rsidRDefault="00385799" w:rsidP="003C3159">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color w:val="000000" w:themeColor="text1"/>
          <w:sz w:val="28"/>
          <w:szCs w:val="28"/>
          <w:lang w:bidi="he-IL"/>
        </w:rPr>
        <w:t>But when somebody starts imagining things and he brings unreal worries upon himself or somebody is careless with his health and he brings artificially induced illness upon himself, he’s not going to get any reward for tests that he brought upon himself.  </w:t>
      </w:r>
    </w:p>
    <w:p w14:paraId="369D7D90" w14:textId="7CD0F4DF" w:rsidR="00385799" w:rsidRPr="00385799" w:rsidRDefault="00385799" w:rsidP="003C3159">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color w:val="000000" w:themeColor="text1"/>
          <w:sz w:val="28"/>
          <w:szCs w:val="28"/>
          <w:lang w:bidi="he-IL"/>
        </w:rPr>
        <w:t>On the contrary, Hashem says, “I didn’t want you to suffer for nothing and you are making yourself suffer in vain; therefore</w:t>
      </w:r>
      <w:r w:rsidR="00CA2200">
        <w:rPr>
          <w:rFonts w:asciiTheme="majorBidi" w:hAnsiTheme="majorBidi" w:cstheme="majorBidi"/>
          <w:color w:val="000000" w:themeColor="text1"/>
          <w:sz w:val="28"/>
          <w:szCs w:val="28"/>
          <w:lang w:bidi="he-IL"/>
        </w:rPr>
        <w:t>,</w:t>
      </w:r>
      <w:r w:rsidRPr="00385799">
        <w:rPr>
          <w:rFonts w:asciiTheme="majorBidi" w:hAnsiTheme="majorBidi" w:cstheme="majorBidi"/>
          <w:color w:val="000000" w:themeColor="text1"/>
          <w:sz w:val="28"/>
          <w:szCs w:val="28"/>
          <w:lang w:bidi="he-IL"/>
        </w:rPr>
        <w:t xml:space="preserve"> it’s a sin that you’re suffering.”</w:t>
      </w:r>
    </w:p>
    <w:p w14:paraId="52E6D6DA" w14:textId="4AF26E05" w:rsidR="00385799" w:rsidRPr="00385799" w:rsidRDefault="00385799" w:rsidP="00CA2200">
      <w:pPr>
        <w:pStyle w:val="NoSpacing"/>
        <w:ind w:firstLine="720"/>
        <w:jc w:val="both"/>
        <w:rPr>
          <w:rFonts w:asciiTheme="majorBidi" w:hAnsiTheme="majorBidi" w:cstheme="majorBidi"/>
          <w:color w:val="000000" w:themeColor="text1"/>
          <w:sz w:val="28"/>
          <w:szCs w:val="28"/>
          <w:lang w:bidi="he-IL"/>
        </w:rPr>
      </w:pPr>
      <w:r w:rsidRPr="00385799">
        <w:rPr>
          <w:rFonts w:asciiTheme="majorBidi" w:hAnsiTheme="majorBidi" w:cstheme="majorBidi"/>
          <w:color w:val="000000" w:themeColor="text1"/>
          <w:sz w:val="28"/>
          <w:szCs w:val="28"/>
          <w:lang w:bidi="he-IL"/>
        </w:rPr>
        <w:t>And therefore, any kind of self-induced suffering deserves no reward at all.  Our job is to take care of ourselves because we have to treat ourselves like we treat our fellowman.  Can you cause your fellowman suffering?  It’s a sin.  So</w:t>
      </w:r>
      <w:r w:rsidR="00521748">
        <w:rPr>
          <w:rFonts w:asciiTheme="majorBidi" w:hAnsiTheme="majorBidi" w:cstheme="majorBidi"/>
          <w:color w:val="000000" w:themeColor="text1"/>
          <w:sz w:val="28"/>
          <w:szCs w:val="28"/>
          <w:lang w:bidi="he-IL"/>
        </w:rPr>
        <w:t>,</w:t>
      </w:r>
      <w:r w:rsidRPr="00385799">
        <w:rPr>
          <w:rFonts w:asciiTheme="majorBidi" w:hAnsiTheme="majorBidi" w:cstheme="majorBidi"/>
          <w:color w:val="000000" w:themeColor="text1"/>
          <w:sz w:val="28"/>
          <w:szCs w:val="28"/>
          <w:lang w:bidi="he-IL"/>
        </w:rPr>
        <w:t xml:space="preserve"> you shouldn’t cause this fellowman, yourself, any suffering either.  And therefore</w:t>
      </w:r>
      <w:r w:rsidR="00DF75AC">
        <w:rPr>
          <w:rFonts w:asciiTheme="majorBidi" w:hAnsiTheme="majorBidi" w:cstheme="majorBidi"/>
          <w:color w:val="000000" w:themeColor="text1"/>
          <w:sz w:val="28"/>
          <w:szCs w:val="28"/>
          <w:lang w:bidi="he-IL"/>
        </w:rPr>
        <w:t>,</w:t>
      </w:r>
      <w:r w:rsidRPr="00385799">
        <w:rPr>
          <w:rFonts w:asciiTheme="majorBidi" w:hAnsiTheme="majorBidi" w:cstheme="majorBidi"/>
          <w:color w:val="000000" w:themeColor="text1"/>
          <w:sz w:val="28"/>
          <w:szCs w:val="28"/>
          <w:lang w:bidi="he-IL"/>
        </w:rPr>
        <w:t xml:space="preserve"> if you do, you get no reward.  On the contrary, you’re held responsible for not taking care of that person who is your own ward, your charge – that’s your own body.</w:t>
      </w:r>
    </w:p>
    <w:p w14:paraId="345DC385" w14:textId="739BDDB1" w:rsidR="00D15D28" w:rsidRPr="00DF75AC" w:rsidRDefault="00D15D28" w:rsidP="00DF75AC">
      <w:pPr>
        <w:pStyle w:val="NoSpacing"/>
        <w:jc w:val="both"/>
        <w:rPr>
          <w:rFonts w:asciiTheme="majorBidi" w:hAnsiTheme="majorBidi" w:cstheme="majorBidi"/>
          <w:i/>
          <w:iCs/>
          <w:color w:val="000000" w:themeColor="text1"/>
          <w:sz w:val="28"/>
          <w:szCs w:val="28"/>
          <w:lang w:bidi="he-IL"/>
        </w:rPr>
      </w:pPr>
      <w:r w:rsidRPr="00DF75AC">
        <w:rPr>
          <w:rFonts w:asciiTheme="majorBidi" w:hAnsiTheme="majorBidi" w:cstheme="majorBidi"/>
          <w:i/>
          <w:iCs/>
          <w:color w:val="000000" w:themeColor="text1"/>
          <w:sz w:val="28"/>
          <w:szCs w:val="28"/>
          <w:lang w:bidi="he-IL"/>
        </w:rPr>
        <w:t xml:space="preserve">Reprinted from this week’s email of Toras Avigdor based on a Thursday night lecture delivered in </w:t>
      </w:r>
      <w:r w:rsidR="00CC4AC8" w:rsidRPr="00DF75AC">
        <w:rPr>
          <w:rFonts w:asciiTheme="majorBidi" w:hAnsiTheme="majorBidi" w:cstheme="majorBidi"/>
          <w:i/>
          <w:iCs/>
          <w:color w:val="000000" w:themeColor="text1"/>
          <w:sz w:val="28"/>
          <w:szCs w:val="28"/>
          <w:lang w:bidi="he-IL"/>
        </w:rPr>
        <w:t>October 1988</w:t>
      </w:r>
      <w:r w:rsidRPr="00DF75AC">
        <w:rPr>
          <w:rFonts w:asciiTheme="majorBidi" w:hAnsiTheme="majorBidi" w:cstheme="majorBidi"/>
          <w:i/>
          <w:iCs/>
          <w:color w:val="000000" w:themeColor="text1"/>
          <w:sz w:val="28"/>
          <w:szCs w:val="28"/>
          <w:lang w:bidi="he-IL"/>
        </w:rPr>
        <w:t>.</w:t>
      </w:r>
    </w:p>
    <w:p w14:paraId="0D2DF942" w14:textId="6A6791B8" w:rsidR="00B35214" w:rsidRDefault="00B35214" w:rsidP="005F7780">
      <w:pPr>
        <w:pStyle w:val="NoSpacing"/>
        <w:jc w:val="center"/>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lastRenderedPageBreak/>
        <w:t>The Sin of a Jew Rejecting this Physical World in Order to Come Closer to G-d</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69985AF2" w14:textId="01FA1524" w:rsidR="00990A1F" w:rsidRPr="002044A1" w:rsidRDefault="003F795E" w:rsidP="003B5D55">
      <w:pPr>
        <w:pStyle w:val="NoSpacing"/>
        <w:ind w:firstLine="720"/>
        <w:jc w:val="center"/>
        <w:rPr>
          <w:rFonts w:asciiTheme="majorBidi" w:hAnsiTheme="majorBidi" w:cstheme="majorBidi"/>
          <w:color w:val="000000" w:themeColor="text1"/>
          <w:sz w:val="8"/>
          <w:szCs w:val="8"/>
        </w:rPr>
      </w:pPr>
      <w:r w:rsidRPr="00465DE2">
        <w:rPr>
          <w:rFonts w:asciiTheme="majorBidi" w:hAnsiTheme="majorBidi" w:cstheme="majorBidi"/>
          <w:noProof/>
          <w:color w:val="000000" w:themeColor="text1"/>
          <w:sz w:val="28"/>
          <w:szCs w:val="28"/>
        </w:rPr>
        <w:drawing>
          <wp:inline distT="0" distB="0" distL="0" distR="0" wp14:anchorId="4B3043AE" wp14:editId="7A037C8A">
            <wp:extent cx="2266315" cy="2908278"/>
            <wp:effectExtent l="0" t="0" r="635" b="6985"/>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06275" cy="2959557"/>
                    </a:xfrm>
                    <a:prstGeom prst="rect">
                      <a:avLst/>
                    </a:prstGeom>
                    <a:noFill/>
                    <a:ln>
                      <a:noFill/>
                    </a:ln>
                  </pic:spPr>
                </pic:pic>
              </a:graphicData>
            </a:graphic>
          </wp:inline>
        </w:drawing>
      </w:r>
    </w:p>
    <w:p w14:paraId="72382241" w14:textId="77777777" w:rsidR="00990A1F" w:rsidRPr="00D179F5" w:rsidRDefault="00990A1F" w:rsidP="005C0ADA">
      <w:pPr>
        <w:pStyle w:val="NoSpacing"/>
        <w:jc w:val="both"/>
        <w:rPr>
          <w:rFonts w:asciiTheme="majorBidi" w:hAnsiTheme="majorBidi" w:cstheme="majorBidi"/>
          <w:i/>
          <w:iCs/>
          <w:color w:val="000000" w:themeColor="text1"/>
          <w:sz w:val="8"/>
          <w:szCs w:val="8"/>
        </w:rPr>
      </w:pPr>
    </w:p>
    <w:p w14:paraId="6BB9A85D" w14:textId="77777777" w:rsidR="0043102F" w:rsidRDefault="0043102F" w:rsidP="00D547FC">
      <w:pPr>
        <w:pStyle w:val="NoSpacing"/>
        <w:jc w:val="both"/>
        <w:rPr>
          <w:rFonts w:asciiTheme="majorBidi" w:hAnsiTheme="majorBidi" w:cstheme="majorBidi"/>
          <w:sz w:val="28"/>
          <w:szCs w:val="28"/>
        </w:rPr>
      </w:pPr>
    </w:p>
    <w:p w14:paraId="0340A69E" w14:textId="77777777" w:rsidR="00BB3F7E" w:rsidRPr="00BB3F7E" w:rsidRDefault="00BB3F7E" w:rsidP="003B6632">
      <w:pPr>
        <w:pStyle w:val="NoSpacing"/>
        <w:ind w:firstLine="720"/>
        <w:jc w:val="both"/>
        <w:rPr>
          <w:rFonts w:asciiTheme="majorBidi" w:hAnsiTheme="majorBidi" w:cstheme="majorBidi"/>
          <w:sz w:val="28"/>
          <w:szCs w:val="28"/>
        </w:rPr>
      </w:pPr>
      <w:r w:rsidRPr="00BB3F7E">
        <w:rPr>
          <w:rFonts w:asciiTheme="majorBidi" w:hAnsiTheme="majorBidi" w:cstheme="majorBidi"/>
          <w:sz w:val="28"/>
          <w:szCs w:val="28"/>
        </w:rPr>
        <w:t xml:space="preserve">This week we read two Torah portions, </w:t>
      </w:r>
      <w:proofErr w:type="spellStart"/>
      <w:r w:rsidRPr="00BB3F7E">
        <w:rPr>
          <w:rFonts w:asciiTheme="majorBidi" w:hAnsiTheme="majorBidi" w:cstheme="majorBidi"/>
          <w:sz w:val="28"/>
          <w:szCs w:val="28"/>
        </w:rPr>
        <w:t>Acharei</w:t>
      </w:r>
      <w:proofErr w:type="spellEnd"/>
      <w:r w:rsidRPr="00BB3F7E">
        <w:rPr>
          <w:rFonts w:asciiTheme="majorBidi" w:hAnsiTheme="majorBidi" w:cstheme="majorBidi"/>
          <w:sz w:val="28"/>
          <w:szCs w:val="28"/>
        </w:rPr>
        <w:t xml:space="preserve"> and </w:t>
      </w:r>
      <w:proofErr w:type="spellStart"/>
      <w:r w:rsidRPr="00BB3F7E">
        <w:rPr>
          <w:rFonts w:asciiTheme="majorBidi" w:hAnsiTheme="majorBidi" w:cstheme="majorBidi"/>
          <w:sz w:val="28"/>
          <w:szCs w:val="28"/>
        </w:rPr>
        <w:t>Kedoshim</w:t>
      </w:r>
      <w:proofErr w:type="spellEnd"/>
      <w:r w:rsidRPr="00BB3F7E">
        <w:rPr>
          <w:rFonts w:asciiTheme="majorBidi" w:hAnsiTheme="majorBidi" w:cstheme="majorBidi"/>
          <w:sz w:val="28"/>
          <w:szCs w:val="28"/>
        </w:rPr>
        <w:t>, the first of which begins: "And G-d spoke to Moses after the death of Aaron's two sons, when they approached before G-d, and they died."</w:t>
      </w:r>
    </w:p>
    <w:p w14:paraId="6244A92E" w14:textId="77777777" w:rsidR="00BB3F7E" w:rsidRPr="00BB3F7E" w:rsidRDefault="00BB3F7E" w:rsidP="003B6632">
      <w:pPr>
        <w:pStyle w:val="NoSpacing"/>
        <w:ind w:firstLine="720"/>
        <w:jc w:val="both"/>
        <w:rPr>
          <w:rFonts w:asciiTheme="majorBidi" w:hAnsiTheme="majorBidi" w:cstheme="majorBidi"/>
          <w:sz w:val="28"/>
          <w:szCs w:val="28"/>
        </w:rPr>
      </w:pPr>
      <w:proofErr w:type="spellStart"/>
      <w:r w:rsidRPr="00BB3F7E">
        <w:rPr>
          <w:rFonts w:asciiTheme="majorBidi" w:hAnsiTheme="majorBidi" w:cstheme="majorBidi"/>
          <w:sz w:val="28"/>
          <w:szCs w:val="28"/>
        </w:rPr>
        <w:t>Chasidut</w:t>
      </w:r>
      <w:proofErr w:type="spellEnd"/>
      <w:r w:rsidRPr="00BB3F7E">
        <w:rPr>
          <w:rFonts w:asciiTheme="majorBidi" w:hAnsiTheme="majorBidi" w:cstheme="majorBidi"/>
          <w:sz w:val="28"/>
          <w:szCs w:val="28"/>
        </w:rPr>
        <w:t xml:space="preserve"> explains the reason Aaron's sons Nadav and Avihu died: The sons of Aaron did not commit a sin in the usual sense. In fact, they were extremely holy and righteous people, whose only desire was to draw closer to G-d. Their "sin," as it were, was that they allowed themselves to reach such a heightened state of devotion and yearning that their physical bodies became superfluous. In their desire to merge with G-d, their souls simply left their bodies and they expired.</w:t>
      </w:r>
    </w:p>
    <w:p w14:paraId="7F1B22E0" w14:textId="77777777" w:rsidR="00BB3F7E" w:rsidRPr="00BB3F7E" w:rsidRDefault="00BB3F7E" w:rsidP="003B6632">
      <w:pPr>
        <w:pStyle w:val="NoSpacing"/>
        <w:ind w:firstLine="720"/>
        <w:jc w:val="both"/>
        <w:rPr>
          <w:rFonts w:asciiTheme="majorBidi" w:hAnsiTheme="majorBidi" w:cstheme="majorBidi"/>
          <w:sz w:val="28"/>
          <w:szCs w:val="28"/>
        </w:rPr>
      </w:pPr>
      <w:r w:rsidRPr="00BB3F7E">
        <w:rPr>
          <w:rFonts w:asciiTheme="majorBidi" w:hAnsiTheme="majorBidi" w:cstheme="majorBidi"/>
          <w:sz w:val="28"/>
          <w:szCs w:val="28"/>
        </w:rPr>
        <w:t>Why was this considered a sin, given that a Jew is supposed to constantly strive to serve G-d by rising above the physical world? The answer is that alongside the spiritual quest for enlightenment and improvement, every Jew is obligated to make a "dwelling place for G-d in the lower worlds." That is to say, to serve G-d to the best of his ability within the context of his mundane, day-to-day life. In Judaism, the objective is to function as a soul within a physical body, rather than on a purely spiritual plane. This was the sin of Nadav and Avihu, who wished to serve G-d only with their souls.</w:t>
      </w:r>
    </w:p>
    <w:p w14:paraId="4F15E210" w14:textId="77777777" w:rsidR="00BB3F7E" w:rsidRPr="00BB3F7E" w:rsidRDefault="00BB3F7E" w:rsidP="003B6632">
      <w:pPr>
        <w:pStyle w:val="NoSpacing"/>
        <w:ind w:firstLine="720"/>
        <w:jc w:val="both"/>
        <w:rPr>
          <w:rFonts w:asciiTheme="majorBidi" w:hAnsiTheme="majorBidi" w:cstheme="majorBidi"/>
          <w:sz w:val="28"/>
          <w:szCs w:val="28"/>
        </w:rPr>
      </w:pPr>
      <w:r w:rsidRPr="00BB3F7E">
        <w:rPr>
          <w:rFonts w:asciiTheme="majorBidi" w:hAnsiTheme="majorBidi" w:cstheme="majorBidi"/>
          <w:sz w:val="28"/>
          <w:szCs w:val="28"/>
        </w:rPr>
        <w:lastRenderedPageBreak/>
        <w:t>Every story in the Torah contains a practical lesson for every single Jew. Even the story of Nadav and Avihu, which at first glance seems to apply only to Jews on the very highest spiritual level, i.e., those whose souls are "in danger" of departing their bodies out of longing for G-d, is relevant to all Jews, regardless of spiritual level.</w:t>
      </w:r>
    </w:p>
    <w:p w14:paraId="158E4EDD" w14:textId="77777777" w:rsidR="00BB3F7E" w:rsidRPr="00BB3F7E" w:rsidRDefault="00BB3F7E" w:rsidP="003B6632">
      <w:pPr>
        <w:pStyle w:val="NoSpacing"/>
        <w:ind w:firstLine="720"/>
        <w:jc w:val="both"/>
        <w:rPr>
          <w:rFonts w:asciiTheme="majorBidi" w:hAnsiTheme="majorBidi" w:cstheme="majorBidi"/>
          <w:sz w:val="28"/>
          <w:szCs w:val="28"/>
        </w:rPr>
      </w:pPr>
      <w:r w:rsidRPr="00BB3F7E">
        <w:rPr>
          <w:rFonts w:asciiTheme="majorBidi" w:hAnsiTheme="majorBidi" w:cstheme="majorBidi"/>
          <w:sz w:val="28"/>
          <w:szCs w:val="28"/>
        </w:rPr>
        <w:t>The reason is that every Jew experiences certain times when his Jewish soul becomes aroused and elevated, and attains a higher and purer level. This is especially true during "auspicious times" such as Shabbat and Yom Tov, or Rosh Hashana and Yom Kippur, when every Jew "wakes up" and seeks to draw closer to G-d.</w:t>
      </w:r>
    </w:p>
    <w:p w14:paraId="0F743FF7" w14:textId="77777777" w:rsidR="00BB3F7E" w:rsidRPr="00BB3F7E" w:rsidRDefault="00BB3F7E" w:rsidP="003B6632">
      <w:pPr>
        <w:pStyle w:val="NoSpacing"/>
        <w:ind w:firstLine="720"/>
        <w:jc w:val="both"/>
        <w:rPr>
          <w:rFonts w:asciiTheme="majorBidi" w:hAnsiTheme="majorBidi" w:cstheme="majorBidi"/>
          <w:sz w:val="28"/>
          <w:szCs w:val="28"/>
        </w:rPr>
      </w:pPr>
      <w:r w:rsidRPr="00BB3F7E">
        <w:rPr>
          <w:rFonts w:asciiTheme="majorBidi" w:hAnsiTheme="majorBidi" w:cstheme="majorBidi"/>
          <w:sz w:val="28"/>
          <w:szCs w:val="28"/>
        </w:rPr>
        <w:t xml:space="preserve">It is therefore most important that during these special times, when a Jew feels particularly close to G-d, he remembers that the ultimate purpose is to serve Him on the physical plane. Whenever a Jew feels spiritually aroused, he should immediately translate these feelings into actual deed, by resolving to strengthen his observance of Torah and </w:t>
      </w:r>
      <w:proofErr w:type="spellStart"/>
      <w:r w:rsidRPr="00BB3F7E">
        <w:rPr>
          <w:rFonts w:asciiTheme="majorBidi" w:hAnsiTheme="majorBidi" w:cstheme="majorBidi"/>
          <w:sz w:val="28"/>
          <w:szCs w:val="28"/>
        </w:rPr>
        <w:t>mizvot</w:t>
      </w:r>
      <w:proofErr w:type="spellEnd"/>
      <w:r w:rsidRPr="00BB3F7E">
        <w:rPr>
          <w:rFonts w:asciiTheme="majorBidi" w:hAnsiTheme="majorBidi" w:cstheme="majorBidi"/>
          <w:sz w:val="28"/>
          <w:szCs w:val="28"/>
        </w:rPr>
        <w:t>. For the true goal of spiritual arousal is to positively influence our actions.</w:t>
      </w:r>
    </w:p>
    <w:p w14:paraId="4AA9E114" w14:textId="77777777" w:rsidR="0027759C" w:rsidRPr="00D547FC" w:rsidRDefault="0027759C" w:rsidP="00D547FC">
      <w:pPr>
        <w:pStyle w:val="NoSpacing"/>
        <w:jc w:val="both"/>
        <w:rPr>
          <w:rFonts w:asciiTheme="majorBidi" w:hAnsiTheme="majorBidi" w:cstheme="majorBidi"/>
          <w:sz w:val="28"/>
          <w:szCs w:val="28"/>
        </w:rPr>
      </w:pPr>
    </w:p>
    <w:p w14:paraId="33DBB281" w14:textId="06FF45B7" w:rsidR="00250986" w:rsidRPr="00250986" w:rsidRDefault="00796062" w:rsidP="00881073">
      <w:pPr>
        <w:pStyle w:val="NoSpacing"/>
        <w:jc w:val="both"/>
        <w:rPr>
          <w:rFonts w:asciiTheme="majorBidi" w:hAnsiTheme="majorBidi" w:cstheme="majorBidi"/>
          <w:sz w:val="28"/>
          <w:szCs w:val="28"/>
        </w:rPr>
      </w:pPr>
      <w:r>
        <w:rPr>
          <w:rFonts w:asciiTheme="majorBidi" w:hAnsiTheme="majorBidi" w:cstheme="majorBidi"/>
          <w:i/>
          <w:iCs/>
          <w:sz w:val="28"/>
          <w:szCs w:val="28"/>
        </w:rPr>
        <w:t xml:space="preserve">Reprinted from the </w:t>
      </w:r>
      <w:proofErr w:type="spellStart"/>
      <w:r w:rsidR="00FC3B88">
        <w:rPr>
          <w:rFonts w:asciiTheme="majorBidi" w:hAnsiTheme="majorBidi" w:cstheme="majorBidi"/>
          <w:i/>
          <w:iCs/>
          <w:sz w:val="28"/>
          <w:szCs w:val="28"/>
        </w:rPr>
        <w:t>Acharei</w:t>
      </w:r>
      <w:proofErr w:type="spellEnd"/>
      <w:r w:rsidR="00FC3B88">
        <w:rPr>
          <w:rFonts w:asciiTheme="majorBidi" w:hAnsiTheme="majorBidi" w:cstheme="majorBidi"/>
          <w:i/>
          <w:iCs/>
          <w:sz w:val="28"/>
          <w:szCs w:val="28"/>
        </w:rPr>
        <w:t xml:space="preserve"> Mos-</w:t>
      </w:r>
      <w:proofErr w:type="spellStart"/>
      <w:r w:rsidR="00FC3B88">
        <w:rPr>
          <w:rFonts w:asciiTheme="majorBidi" w:hAnsiTheme="majorBidi" w:cstheme="majorBidi"/>
          <w:i/>
          <w:iCs/>
          <w:sz w:val="28"/>
          <w:szCs w:val="28"/>
        </w:rPr>
        <w:t>Kedoshim</w:t>
      </w:r>
      <w:proofErr w:type="spellEnd"/>
      <w:r w:rsidR="00105793">
        <w:rPr>
          <w:rFonts w:asciiTheme="majorBidi" w:hAnsiTheme="majorBidi" w:cstheme="majorBidi"/>
          <w:i/>
          <w:iCs/>
          <w:sz w:val="28"/>
          <w:szCs w:val="28"/>
        </w:rPr>
        <w:t xml:space="preserve"> </w:t>
      </w:r>
      <w:r>
        <w:rPr>
          <w:rFonts w:asciiTheme="majorBidi" w:hAnsiTheme="majorBidi" w:cstheme="majorBidi"/>
          <w:i/>
          <w:iCs/>
          <w:sz w:val="28"/>
          <w:szCs w:val="28"/>
        </w:rPr>
        <w:t>57</w:t>
      </w:r>
      <w:r w:rsidR="00B445E2">
        <w:rPr>
          <w:rFonts w:asciiTheme="majorBidi" w:hAnsiTheme="majorBidi" w:cstheme="majorBidi"/>
          <w:i/>
          <w:iCs/>
          <w:sz w:val="28"/>
          <w:szCs w:val="28"/>
        </w:rPr>
        <w:t>62</w:t>
      </w:r>
      <w:r>
        <w:rPr>
          <w:rFonts w:asciiTheme="majorBidi" w:hAnsiTheme="majorBidi" w:cstheme="majorBidi"/>
          <w:i/>
          <w:iCs/>
          <w:sz w:val="28"/>
          <w:szCs w:val="28"/>
        </w:rPr>
        <w:t>/</w:t>
      </w:r>
      <w:r w:rsidR="00764210">
        <w:rPr>
          <w:rFonts w:asciiTheme="majorBidi" w:hAnsiTheme="majorBidi" w:cstheme="majorBidi"/>
          <w:i/>
          <w:iCs/>
          <w:sz w:val="28"/>
          <w:szCs w:val="28"/>
        </w:rPr>
        <w:t>20</w:t>
      </w:r>
      <w:r w:rsidR="00B445E2">
        <w:rPr>
          <w:rFonts w:asciiTheme="majorBidi" w:hAnsiTheme="majorBidi" w:cstheme="majorBidi"/>
          <w:i/>
          <w:iCs/>
          <w:sz w:val="28"/>
          <w:szCs w:val="28"/>
        </w:rPr>
        <w:t>02</w:t>
      </w:r>
      <w:r>
        <w:rPr>
          <w:rFonts w:asciiTheme="majorBidi" w:hAnsiTheme="majorBidi" w:cstheme="majorBidi"/>
          <w:i/>
          <w:iCs/>
          <w:sz w:val="28"/>
          <w:szCs w:val="28"/>
        </w:rPr>
        <w:t xml:space="preserve"> </w:t>
      </w:r>
      <w:r w:rsidR="00105793">
        <w:rPr>
          <w:rFonts w:asciiTheme="majorBidi" w:hAnsiTheme="majorBidi" w:cstheme="majorBidi"/>
          <w:i/>
          <w:iCs/>
          <w:sz w:val="28"/>
          <w:szCs w:val="28"/>
        </w:rPr>
        <w:t xml:space="preserve">edition of </w:t>
      </w:r>
      <w:proofErr w:type="spellStart"/>
      <w:r w:rsidR="00105793">
        <w:rPr>
          <w:rFonts w:asciiTheme="majorBidi" w:hAnsiTheme="majorBidi" w:cstheme="majorBidi"/>
          <w:i/>
          <w:iCs/>
          <w:sz w:val="28"/>
          <w:szCs w:val="28"/>
        </w:rPr>
        <w:t>L’Chaim</w:t>
      </w:r>
      <w:proofErr w:type="spellEnd"/>
      <w:r w:rsidR="00105793">
        <w:rPr>
          <w:rFonts w:asciiTheme="majorBidi" w:hAnsiTheme="majorBidi" w:cstheme="majorBidi"/>
          <w:i/>
          <w:iCs/>
          <w:sz w:val="28"/>
          <w:szCs w:val="28"/>
        </w:rPr>
        <w:t xml:space="preserve">. </w:t>
      </w:r>
      <w:r w:rsidR="00250986" w:rsidRPr="00250986">
        <w:rPr>
          <w:rFonts w:asciiTheme="majorBidi" w:hAnsiTheme="majorBidi" w:cstheme="majorBidi"/>
          <w:i/>
          <w:iCs/>
          <w:sz w:val="28"/>
          <w:szCs w:val="28"/>
        </w:rPr>
        <w:t xml:space="preserve">Adapted from </w:t>
      </w:r>
      <w:r w:rsidR="00E02E0B">
        <w:rPr>
          <w:rFonts w:asciiTheme="majorBidi" w:hAnsiTheme="majorBidi" w:cstheme="majorBidi"/>
          <w:i/>
          <w:iCs/>
          <w:sz w:val="28"/>
          <w:szCs w:val="28"/>
        </w:rPr>
        <w:t xml:space="preserve">Volume 3 of </w:t>
      </w:r>
      <w:proofErr w:type="spellStart"/>
      <w:r w:rsidR="00E02E0B">
        <w:rPr>
          <w:rFonts w:asciiTheme="majorBidi" w:hAnsiTheme="majorBidi" w:cstheme="majorBidi"/>
          <w:i/>
          <w:iCs/>
          <w:sz w:val="28"/>
          <w:szCs w:val="28"/>
        </w:rPr>
        <w:t>Likutei</w:t>
      </w:r>
      <w:proofErr w:type="spellEnd"/>
      <w:r w:rsidR="00E02E0B">
        <w:rPr>
          <w:rFonts w:asciiTheme="majorBidi" w:hAnsiTheme="majorBidi" w:cstheme="majorBidi"/>
          <w:i/>
          <w:iCs/>
          <w:sz w:val="28"/>
          <w:szCs w:val="28"/>
        </w:rPr>
        <w:t xml:space="preserve"> </w:t>
      </w:r>
      <w:proofErr w:type="spellStart"/>
      <w:r w:rsidR="00E02E0B">
        <w:rPr>
          <w:rFonts w:asciiTheme="majorBidi" w:hAnsiTheme="majorBidi" w:cstheme="majorBidi"/>
          <w:i/>
          <w:iCs/>
          <w:sz w:val="28"/>
          <w:szCs w:val="28"/>
        </w:rPr>
        <w:t>Sichot</w:t>
      </w:r>
      <w:proofErr w:type="spellEnd"/>
      <w:r w:rsidR="00881073">
        <w:rPr>
          <w:rFonts w:asciiTheme="majorBidi" w:hAnsiTheme="majorBidi" w:cstheme="majorBidi"/>
          <w:i/>
          <w:iCs/>
          <w:sz w:val="28"/>
          <w:szCs w:val="28"/>
        </w:rPr>
        <w:t>.</w:t>
      </w:r>
    </w:p>
    <w:p w14:paraId="6AE85253" w14:textId="77777777" w:rsidR="008D4917" w:rsidRDefault="008D4917" w:rsidP="007E1E9A">
      <w:pPr>
        <w:pStyle w:val="NoSpacing"/>
        <w:jc w:val="both"/>
        <w:rPr>
          <w:rFonts w:asciiTheme="majorBidi" w:hAnsiTheme="majorBidi" w:cstheme="majorBidi"/>
          <w:sz w:val="28"/>
          <w:szCs w:val="28"/>
        </w:rPr>
      </w:pPr>
    </w:p>
    <w:p w14:paraId="676BC4B0" w14:textId="623F6C3C" w:rsidR="007E2F17" w:rsidRDefault="00644612" w:rsidP="007E1E9A">
      <w:pPr>
        <w:pStyle w:val="NoSpacing"/>
        <w:jc w:val="both"/>
        <w:rPr>
          <w:rFonts w:asciiTheme="majorBidi" w:hAnsiTheme="majorBidi" w:cstheme="majorBidi"/>
          <w:sz w:val="28"/>
          <w:szCs w:val="28"/>
        </w:rPr>
      </w:pPr>
      <w:r>
        <w:rPr>
          <w:rFonts w:asciiTheme="majorBidi" w:hAnsiTheme="majorBidi" w:cstheme="majorBidi"/>
          <w:sz w:val="28"/>
          <w:szCs w:val="28"/>
        </w:rPr>
        <w:t>******************************************************************</w:t>
      </w:r>
    </w:p>
    <w:p w14:paraId="45CEEA12" w14:textId="77777777" w:rsidR="005916CE" w:rsidRPr="00E47853" w:rsidRDefault="005916CE" w:rsidP="005916CE">
      <w:pPr>
        <w:pStyle w:val="NoSpacing"/>
        <w:jc w:val="both"/>
        <w:rPr>
          <w:rFonts w:asciiTheme="majorBidi" w:hAnsiTheme="majorBidi" w:cstheme="majorBidi"/>
          <w:sz w:val="28"/>
          <w:szCs w:val="28"/>
        </w:rPr>
      </w:pPr>
    </w:p>
    <w:p w14:paraId="2DF69798" w14:textId="77777777" w:rsidR="005916CE" w:rsidRPr="00720106" w:rsidRDefault="005916CE" w:rsidP="005916CE">
      <w:pPr>
        <w:pStyle w:val="NoSpacing"/>
        <w:ind w:firstLine="720"/>
        <w:jc w:val="both"/>
        <w:rPr>
          <w:rFonts w:asciiTheme="majorBidi" w:hAnsiTheme="majorBidi" w:cstheme="majorBidi"/>
          <w:sz w:val="28"/>
          <w:szCs w:val="28"/>
        </w:rPr>
      </w:pPr>
      <w:r w:rsidRPr="00720106">
        <w:rPr>
          <w:rFonts w:asciiTheme="majorBidi" w:hAnsiTheme="majorBidi" w:cstheme="majorBidi"/>
          <w:i/>
          <w:iCs/>
          <w:sz w:val="28"/>
          <w:szCs w:val="28"/>
        </w:rPr>
        <w:t xml:space="preserve">And brings it not to the door of the Tent of Meeting, to offer an offering to the </w:t>
      </w:r>
      <w:r w:rsidRPr="00712478">
        <w:rPr>
          <w:rFonts w:asciiTheme="majorBidi" w:hAnsiTheme="majorBidi" w:cstheme="majorBidi"/>
          <w:i/>
          <w:iCs/>
          <w:sz w:val="28"/>
          <w:szCs w:val="28"/>
        </w:rPr>
        <w:t xml:space="preserve">           </w:t>
      </w:r>
      <w:r w:rsidRPr="00720106">
        <w:rPr>
          <w:rFonts w:asciiTheme="majorBidi" w:hAnsiTheme="majorBidi" w:cstheme="majorBidi"/>
          <w:i/>
          <w:iCs/>
          <w:sz w:val="28"/>
          <w:szCs w:val="28"/>
        </w:rPr>
        <w:t>L-rd...blood shall be imputed to that man; he has shed blood, and that man shall be cut off from among his people</w:t>
      </w:r>
      <w:r w:rsidRPr="00720106">
        <w:rPr>
          <w:rFonts w:asciiTheme="majorBidi" w:hAnsiTheme="majorBidi" w:cstheme="majorBidi"/>
          <w:sz w:val="28"/>
          <w:szCs w:val="28"/>
        </w:rPr>
        <w:t xml:space="preserve"> (Lev. 17:4)</w:t>
      </w:r>
    </w:p>
    <w:p w14:paraId="68228100" w14:textId="77777777" w:rsidR="005916CE" w:rsidRPr="00720106" w:rsidRDefault="005916CE" w:rsidP="005916CE">
      <w:pPr>
        <w:pStyle w:val="NoSpacing"/>
        <w:ind w:firstLine="720"/>
        <w:jc w:val="both"/>
        <w:rPr>
          <w:rFonts w:asciiTheme="majorBidi" w:hAnsiTheme="majorBidi" w:cstheme="majorBidi"/>
          <w:sz w:val="28"/>
          <w:szCs w:val="28"/>
        </w:rPr>
      </w:pPr>
      <w:r w:rsidRPr="00720106">
        <w:rPr>
          <w:rFonts w:asciiTheme="majorBidi" w:hAnsiTheme="majorBidi" w:cstheme="majorBidi"/>
          <w:sz w:val="28"/>
          <w:szCs w:val="28"/>
        </w:rPr>
        <w:t xml:space="preserve">The main objective of the sacrificial offerings was to accustom the individual to </w:t>
      </w:r>
      <w:proofErr w:type="spellStart"/>
      <w:r w:rsidRPr="00720106">
        <w:rPr>
          <w:rFonts w:asciiTheme="majorBidi" w:hAnsiTheme="majorBidi" w:cstheme="majorBidi"/>
          <w:sz w:val="28"/>
          <w:szCs w:val="28"/>
        </w:rPr>
        <w:t>mesirat</w:t>
      </w:r>
      <w:proofErr w:type="spellEnd"/>
      <w:r w:rsidRPr="00720106">
        <w:rPr>
          <w:rFonts w:asciiTheme="majorBidi" w:hAnsiTheme="majorBidi" w:cstheme="majorBidi"/>
          <w:sz w:val="28"/>
          <w:szCs w:val="28"/>
        </w:rPr>
        <w:t xml:space="preserve"> </w:t>
      </w:r>
      <w:proofErr w:type="spellStart"/>
      <w:r w:rsidRPr="00720106">
        <w:rPr>
          <w:rFonts w:asciiTheme="majorBidi" w:hAnsiTheme="majorBidi" w:cstheme="majorBidi"/>
          <w:sz w:val="28"/>
          <w:szCs w:val="28"/>
        </w:rPr>
        <w:t>nefesh</w:t>
      </w:r>
      <w:proofErr w:type="spellEnd"/>
      <w:r w:rsidRPr="00720106">
        <w:rPr>
          <w:rFonts w:asciiTheme="majorBidi" w:hAnsiTheme="majorBidi" w:cstheme="majorBidi"/>
          <w:sz w:val="28"/>
          <w:szCs w:val="28"/>
        </w:rPr>
        <w:t>, the concept of self-sacrifice. This self-sacrifice, however, must be directed in the proper way. Sacrificing oneself in the wrong place, i.e., for things that are outside the framework of Torah, is considered as bloodshed, pointless and without any benefit.</w:t>
      </w:r>
      <w:r w:rsidRPr="00E47853">
        <w:rPr>
          <w:rFonts w:asciiTheme="majorBidi" w:hAnsiTheme="majorBidi" w:cstheme="majorBidi"/>
          <w:sz w:val="28"/>
          <w:szCs w:val="28"/>
        </w:rPr>
        <w:t xml:space="preserve"> </w:t>
      </w:r>
      <w:r w:rsidRPr="00720106">
        <w:rPr>
          <w:rFonts w:asciiTheme="majorBidi" w:hAnsiTheme="majorBidi" w:cstheme="majorBidi"/>
          <w:sz w:val="28"/>
          <w:szCs w:val="28"/>
        </w:rPr>
        <w:t>(</w:t>
      </w:r>
      <w:proofErr w:type="spellStart"/>
      <w:r w:rsidRPr="00720106">
        <w:rPr>
          <w:rFonts w:asciiTheme="majorBidi" w:hAnsiTheme="majorBidi" w:cstheme="majorBidi"/>
          <w:sz w:val="28"/>
          <w:szCs w:val="28"/>
        </w:rPr>
        <w:t>Eglei</w:t>
      </w:r>
      <w:proofErr w:type="spellEnd"/>
      <w:r w:rsidRPr="00720106">
        <w:rPr>
          <w:rFonts w:asciiTheme="majorBidi" w:hAnsiTheme="majorBidi" w:cstheme="majorBidi"/>
          <w:sz w:val="28"/>
          <w:szCs w:val="28"/>
        </w:rPr>
        <w:t xml:space="preserve"> Tal)</w:t>
      </w:r>
    </w:p>
    <w:p w14:paraId="0EBBD497" w14:textId="77777777" w:rsidR="005916CE" w:rsidRPr="00E47853" w:rsidRDefault="005916CE" w:rsidP="005916CE">
      <w:pPr>
        <w:pStyle w:val="NoSpacing"/>
        <w:jc w:val="both"/>
        <w:rPr>
          <w:rFonts w:asciiTheme="majorBidi" w:hAnsiTheme="majorBidi" w:cstheme="majorBidi"/>
          <w:sz w:val="28"/>
          <w:szCs w:val="28"/>
        </w:rPr>
      </w:pPr>
    </w:p>
    <w:p w14:paraId="56D7546F" w14:textId="77777777" w:rsidR="005916CE" w:rsidRPr="00720106" w:rsidRDefault="005916CE" w:rsidP="005916CE">
      <w:pPr>
        <w:pStyle w:val="NoSpacing"/>
        <w:ind w:firstLine="720"/>
        <w:jc w:val="both"/>
        <w:rPr>
          <w:rFonts w:asciiTheme="majorBidi" w:hAnsiTheme="majorBidi" w:cstheme="majorBidi"/>
          <w:sz w:val="28"/>
          <w:szCs w:val="28"/>
        </w:rPr>
      </w:pPr>
      <w:r w:rsidRPr="00720106">
        <w:rPr>
          <w:rFonts w:asciiTheme="majorBidi" w:hAnsiTheme="majorBidi" w:cstheme="majorBidi"/>
          <w:i/>
          <w:iCs/>
          <w:sz w:val="28"/>
          <w:szCs w:val="28"/>
        </w:rPr>
        <w:t>Like the practice of the land of Egypt in which you dwelled do not do; and do not perform the practice of the land of Canaan... and do not follow their statutes</w:t>
      </w:r>
      <w:r w:rsidRPr="00720106">
        <w:rPr>
          <w:rFonts w:asciiTheme="majorBidi" w:hAnsiTheme="majorBidi" w:cstheme="majorBidi"/>
          <w:sz w:val="28"/>
          <w:szCs w:val="28"/>
        </w:rPr>
        <w:t xml:space="preserve"> (Lev. 18:3)</w:t>
      </w:r>
    </w:p>
    <w:p w14:paraId="1DCF0D47" w14:textId="77777777" w:rsidR="005916CE" w:rsidRPr="00720106" w:rsidRDefault="005916CE" w:rsidP="005916CE">
      <w:pPr>
        <w:pStyle w:val="NoSpacing"/>
        <w:ind w:firstLine="720"/>
        <w:jc w:val="both"/>
        <w:rPr>
          <w:rFonts w:asciiTheme="majorBidi" w:hAnsiTheme="majorBidi" w:cstheme="majorBidi"/>
          <w:sz w:val="28"/>
          <w:szCs w:val="28"/>
        </w:rPr>
      </w:pPr>
      <w:r w:rsidRPr="00720106">
        <w:rPr>
          <w:rFonts w:asciiTheme="majorBidi" w:hAnsiTheme="majorBidi" w:cstheme="majorBidi"/>
          <w:sz w:val="28"/>
          <w:szCs w:val="28"/>
        </w:rPr>
        <w:t>The Torah is not referring to specific prohibited practices, as these are explicitly forbidden in the coming verses. Rather, the warning refers to the way a Jew should conduct himself within the realm of the permissible. Even when eating and drinking, a Jew should take care not to imitate the ways of the nations; in all of his actions, it should be obvious that he is a Jew.</w:t>
      </w:r>
      <w:r w:rsidRPr="00E47853">
        <w:rPr>
          <w:rFonts w:asciiTheme="majorBidi" w:hAnsiTheme="majorBidi" w:cstheme="majorBidi"/>
          <w:sz w:val="28"/>
          <w:szCs w:val="28"/>
        </w:rPr>
        <w:t xml:space="preserve"> </w:t>
      </w:r>
      <w:r w:rsidRPr="00720106">
        <w:rPr>
          <w:rFonts w:asciiTheme="majorBidi" w:hAnsiTheme="majorBidi" w:cstheme="majorBidi"/>
          <w:sz w:val="28"/>
          <w:szCs w:val="28"/>
        </w:rPr>
        <w:t>(Sefat Emet)</w:t>
      </w:r>
    </w:p>
    <w:p w14:paraId="4BA9CC06" w14:textId="77777777" w:rsidR="007E2F17" w:rsidRDefault="007E2F17" w:rsidP="007E1E9A">
      <w:pPr>
        <w:pStyle w:val="NoSpacing"/>
        <w:jc w:val="both"/>
        <w:rPr>
          <w:rFonts w:asciiTheme="majorBidi" w:hAnsiTheme="majorBidi" w:cstheme="majorBidi"/>
          <w:sz w:val="28"/>
          <w:szCs w:val="28"/>
        </w:rPr>
      </w:pPr>
    </w:p>
    <w:p w14:paraId="3699D00A" w14:textId="07AE10F8" w:rsidR="005916CE" w:rsidRDefault="005916CE" w:rsidP="007E1E9A">
      <w:pPr>
        <w:pStyle w:val="NoSpacing"/>
        <w:jc w:val="both"/>
        <w:rPr>
          <w:rFonts w:asciiTheme="majorBidi" w:hAnsiTheme="majorBidi" w:cstheme="majorBidi"/>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Acharei</w:t>
      </w:r>
      <w:proofErr w:type="spellEnd"/>
      <w:r>
        <w:rPr>
          <w:rFonts w:asciiTheme="majorBidi" w:hAnsiTheme="majorBidi" w:cstheme="majorBidi"/>
          <w:i/>
          <w:iCs/>
          <w:sz w:val="28"/>
          <w:szCs w:val="28"/>
        </w:rPr>
        <w:t xml:space="preserve"> Mos-</w:t>
      </w:r>
      <w:proofErr w:type="spellStart"/>
      <w:r>
        <w:rPr>
          <w:rFonts w:asciiTheme="majorBidi" w:hAnsiTheme="majorBidi" w:cstheme="majorBidi"/>
          <w:i/>
          <w:iCs/>
          <w:sz w:val="28"/>
          <w:szCs w:val="28"/>
        </w:rPr>
        <w:t>Kedoshim</w:t>
      </w:r>
      <w:proofErr w:type="spellEnd"/>
      <w:r>
        <w:rPr>
          <w:rFonts w:asciiTheme="majorBidi" w:hAnsiTheme="majorBidi" w:cstheme="majorBidi"/>
          <w:i/>
          <w:iCs/>
          <w:sz w:val="28"/>
          <w:szCs w:val="28"/>
        </w:rPr>
        <w:t xml:space="preserve"> 5762/2002 edition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w:t>
      </w:r>
    </w:p>
    <w:p w14:paraId="2EB9A88A" w14:textId="0DFAEA8D" w:rsidR="00D76AF1" w:rsidRPr="00DD7BD7" w:rsidRDefault="00D76AF1" w:rsidP="00D76AF1">
      <w:pPr>
        <w:pStyle w:val="NoSpacing"/>
        <w:jc w:val="center"/>
        <w:rPr>
          <w:rFonts w:asciiTheme="majorBidi" w:hAnsiTheme="majorBidi" w:cstheme="majorBidi"/>
          <w:b/>
          <w:bCs/>
          <w:sz w:val="72"/>
          <w:szCs w:val="72"/>
        </w:rPr>
      </w:pPr>
      <w:r w:rsidRPr="00DD7BD7">
        <w:rPr>
          <w:rFonts w:asciiTheme="majorBidi" w:hAnsiTheme="majorBidi" w:cstheme="majorBidi"/>
          <w:b/>
          <w:bCs/>
          <w:sz w:val="72"/>
          <w:szCs w:val="72"/>
        </w:rPr>
        <w:lastRenderedPageBreak/>
        <w:t>Rabbi Berel Wein on</w:t>
      </w:r>
      <w:r w:rsidR="00E0571E">
        <w:rPr>
          <w:rFonts w:asciiTheme="majorBidi" w:hAnsiTheme="majorBidi" w:cstheme="majorBidi"/>
          <w:b/>
          <w:bCs/>
          <w:sz w:val="72"/>
          <w:szCs w:val="72"/>
        </w:rPr>
        <w:t xml:space="preserve"> </w:t>
      </w:r>
      <w:proofErr w:type="spellStart"/>
      <w:r w:rsidR="00E0571E">
        <w:rPr>
          <w:rFonts w:asciiTheme="majorBidi" w:hAnsiTheme="majorBidi" w:cstheme="majorBidi"/>
          <w:b/>
          <w:bCs/>
          <w:sz w:val="72"/>
          <w:szCs w:val="72"/>
        </w:rPr>
        <w:t>Parshat</w:t>
      </w:r>
      <w:proofErr w:type="spellEnd"/>
    </w:p>
    <w:p w14:paraId="1FCB0FF6" w14:textId="74D878CC" w:rsidR="00D31903" w:rsidRDefault="009E1B36" w:rsidP="00D76AF1">
      <w:pPr>
        <w:pStyle w:val="NoSpacing"/>
        <w:jc w:val="center"/>
        <w:rPr>
          <w:rFonts w:asciiTheme="majorBidi" w:hAnsiTheme="majorBidi" w:cstheme="majorBidi"/>
          <w:b/>
          <w:bCs/>
          <w:sz w:val="72"/>
          <w:szCs w:val="72"/>
        </w:rPr>
      </w:pPr>
      <w:proofErr w:type="spellStart"/>
      <w:r>
        <w:rPr>
          <w:rFonts w:asciiTheme="majorBidi" w:hAnsiTheme="majorBidi" w:cstheme="majorBidi"/>
          <w:b/>
          <w:bCs/>
          <w:sz w:val="72"/>
          <w:szCs w:val="72"/>
        </w:rPr>
        <w:t>Ac</w:t>
      </w:r>
      <w:r w:rsidR="00F838FD">
        <w:rPr>
          <w:rFonts w:asciiTheme="majorBidi" w:hAnsiTheme="majorBidi" w:cstheme="majorBidi"/>
          <w:b/>
          <w:bCs/>
          <w:sz w:val="72"/>
          <w:szCs w:val="72"/>
        </w:rPr>
        <w:t>h</w:t>
      </w:r>
      <w:r>
        <w:rPr>
          <w:rFonts w:asciiTheme="majorBidi" w:hAnsiTheme="majorBidi" w:cstheme="majorBidi"/>
          <w:b/>
          <w:bCs/>
          <w:sz w:val="72"/>
          <w:szCs w:val="72"/>
        </w:rPr>
        <w:t>rei</w:t>
      </w:r>
      <w:proofErr w:type="spellEnd"/>
      <w:r>
        <w:rPr>
          <w:rFonts w:asciiTheme="majorBidi" w:hAnsiTheme="majorBidi" w:cstheme="majorBidi"/>
          <w:b/>
          <w:bCs/>
          <w:sz w:val="72"/>
          <w:szCs w:val="72"/>
        </w:rPr>
        <w:t xml:space="preserve"> Mos-</w:t>
      </w:r>
      <w:proofErr w:type="spellStart"/>
      <w:r w:rsidR="00E0571E">
        <w:rPr>
          <w:rFonts w:asciiTheme="majorBidi" w:hAnsiTheme="majorBidi" w:cstheme="majorBidi"/>
          <w:b/>
          <w:bCs/>
          <w:sz w:val="72"/>
          <w:szCs w:val="72"/>
        </w:rPr>
        <w:t>Kedoshim</w:t>
      </w:r>
      <w:proofErr w:type="spellEnd"/>
      <w:r w:rsidR="00A84818">
        <w:rPr>
          <w:rFonts w:asciiTheme="majorBidi" w:hAnsiTheme="majorBidi" w:cstheme="majorBidi"/>
          <w:b/>
          <w:bCs/>
          <w:sz w:val="72"/>
          <w:szCs w:val="72"/>
        </w:rPr>
        <w:t xml:space="preserve"> 5785</w:t>
      </w:r>
      <w:r w:rsidR="00D31903">
        <w:rPr>
          <w:rFonts w:asciiTheme="majorBidi" w:hAnsiTheme="majorBidi" w:cstheme="majorBidi"/>
          <w:b/>
          <w:bCs/>
          <w:sz w:val="72"/>
          <w:szCs w:val="72"/>
        </w:rPr>
        <w:t xml:space="preserve"> </w:t>
      </w:r>
    </w:p>
    <w:p w14:paraId="05FB3A61" w14:textId="77777777" w:rsidR="00D76AF1" w:rsidRPr="00DD7BD7" w:rsidRDefault="00D76AF1" w:rsidP="00D76AF1">
      <w:pPr>
        <w:pStyle w:val="NoSpacing"/>
        <w:jc w:val="center"/>
        <w:rPr>
          <w:rFonts w:asciiTheme="majorBidi" w:hAnsiTheme="majorBidi" w:cstheme="majorBidi"/>
          <w:b/>
          <w:bCs/>
          <w:sz w:val="8"/>
          <w:szCs w:val="8"/>
          <w:u w:val="single"/>
        </w:rPr>
      </w:pPr>
    </w:p>
    <w:p w14:paraId="11FB4BDF" w14:textId="77777777" w:rsidR="00D76AF1" w:rsidRDefault="00D76AF1" w:rsidP="00D76AF1">
      <w:pPr>
        <w:pStyle w:val="NoSpacing"/>
        <w:jc w:val="center"/>
        <w:rPr>
          <w:rFonts w:asciiTheme="majorBidi" w:hAnsiTheme="majorBidi" w:cstheme="majorBidi"/>
          <w:i/>
          <w:iCs/>
          <w:sz w:val="8"/>
          <w:szCs w:val="8"/>
          <w:u w:val="single"/>
        </w:rPr>
      </w:pPr>
      <w:r w:rsidRPr="00DD7BD7">
        <w:rPr>
          <w:rFonts w:asciiTheme="majorBidi" w:hAnsiTheme="majorBidi" w:cstheme="majorBidi"/>
          <w:i/>
          <w:iCs/>
          <w:noProof/>
          <w:sz w:val="8"/>
          <w:szCs w:val="8"/>
        </w:rPr>
        <w:drawing>
          <wp:inline distT="0" distB="0" distL="0" distR="0" wp14:anchorId="709A5910" wp14:editId="0E4A213E">
            <wp:extent cx="1888819" cy="2137505"/>
            <wp:effectExtent l="0" t="0" r="0" b="0"/>
            <wp:docPr id="6938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461" cy="2155206"/>
                    </a:xfrm>
                    <a:prstGeom prst="rect">
                      <a:avLst/>
                    </a:prstGeom>
                    <a:noFill/>
                    <a:ln>
                      <a:noFill/>
                    </a:ln>
                  </pic:spPr>
                </pic:pic>
              </a:graphicData>
            </a:graphic>
          </wp:inline>
        </w:drawing>
      </w:r>
    </w:p>
    <w:p w14:paraId="48BBC125" w14:textId="77777777" w:rsidR="007036DB" w:rsidRDefault="007036DB" w:rsidP="00D76AF1">
      <w:pPr>
        <w:pStyle w:val="NoSpacing"/>
        <w:jc w:val="center"/>
        <w:rPr>
          <w:rFonts w:asciiTheme="majorBidi" w:hAnsiTheme="majorBidi" w:cstheme="majorBidi"/>
          <w:i/>
          <w:iCs/>
          <w:sz w:val="8"/>
          <w:szCs w:val="8"/>
          <w:u w:val="single"/>
        </w:rPr>
      </w:pPr>
    </w:p>
    <w:p w14:paraId="6D384ACA" w14:textId="77777777" w:rsidR="007643C4" w:rsidRDefault="007643C4" w:rsidP="00E46B89">
      <w:pPr>
        <w:pStyle w:val="NoSpacing"/>
        <w:jc w:val="both"/>
        <w:rPr>
          <w:rFonts w:asciiTheme="majorBidi" w:hAnsiTheme="majorBidi" w:cstheme="majorBidi"/>
          <w:sz w:val="28"/>
          <w:szCs w:val="28"/>
        </w:rPr>
      </w:pPr>
      <w:r w:rsidRPr="007643C4">
        <w:rPr>
          <w:rFonts w:asciiTheme="majorBidi" w:hAnsiTheme="majorBidi" w:cstheme="majorBidi"/>
          <w:sz w:val="28"/>
          <w:szCs w:val="28"/>
        </w:rPr>
        <w:t> </w:t>
      </w:r>
    </w:p>
    <w:p w14:paraId="038D9665" w14:textId="77777777"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t>Usually, reaction to defeat and tragedy is the true defining moment of one’s inner strength and faith. Aharon’s silence in the face of the loss of his two older sons is reckoned in Jewish tradition as an act of nobility and sublime acceptance of the unfathomable judgment of Heaven.</w:t>
      </w:r>
    </w:p>
    <w:p w14:paraId="69CF4EC5" w14:textId="77777777" w:rsidR="009168AC" w:rsidRPr="009168AC" w:rsidRDefault="009168AC" w:rsidP="00F838FD">
      <w:pPr>
        <w:pStyle w:val="NoSpacing"/>
        <w:jc w:val="both"/>
        <w:rPr>
          <w:rFonts w:asciiTheme="majorBidi" w:hAnsiTheme="majorBidi" w:cstheme="majorBidi"/>
          <w:sz w:val="28"/>
          <w:szCs w:val="28"/>
        </w:rPr>
      </w:pPr>
      <w:r w:rsidRPr="009168AC">
        <w:rPr>
          <w:rFonts w:asciiTheme="majorBidi" w:hAnsiTheme="majorBidi" w:cstheme="majorBidi"/>
          <w:sz w:val="28"/>
          <w:szCs w:val="28"/>
        </w:rPr>
        <w:t> </w:t>
      </w:r>
    </w:p>
    <w:p w14:paraId="510DD09B" w14:textId="77777777"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t>Contrast Aharon’s silence and humble acceptance of fate with the response of Iyov to his troubles and tragedies. Iyov has a great deal to say, to complain against, to bitterly question and to debate almost endlessly with his companions and visitors as to the unfairness of what has befallen him. To the human eye, we are all aware that life and its events are often unfair.</w:t>
      </w:r>
    </w:p>
    <w:p w14:paraId="1A089983" w14:textId="77777777" w:rsidR="009168AC" w:rsidRPr="009168AC" w:rsidRDefault="009168AC" w:rsidP="00F838FD">
      <w:pPr>
        <w:pStyle w:val="NoSpacing"/>
        <w:jc w:val="both"/>
        <w:rPr>
          <w:rFonts w:asciiTheme="majorBidi" w:hAnsiTheme="majorBidi" w:cstheme="majorBidi"/>
          <w:sz w:val="28"/>
          <w:szCs w:val="28"/>
        </w:rPr>
      </w:pPr>
      <w:r w:rsidRPr="009168AC">
        <w:rPr>
          <w:rFonts w:asciiTheme="majorBidi" w:hAnsiTheme="majorBidi" w:cstheme="majorBidi"/>
          <w:sz w:val="28"/>
          <w:szCs w:val="28"/>
        </w:rPr>
        <w:t> </w:t>
      </w:r>
    </w:p>
    <w:p w14:paraId="56F5E9D7" w14:textId="277432AE"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t>There is no one that I am aware of that has successfully “explained” the Holocaust. So</w:t>
      </w:r>
      <w:r w:rsidR="00F838FD">
        <w:rPr>
          <w:rFonts w:asciiTheme="majorBidi" w:hAnsiTheme="majorBidi" w:cstheme="majorBidi"/>
          <w:sz w:val="28"/>
          <w:szCs w:val="28"/>
        </w:rPr>
        <w:t>,</w:t>
      </w:r>
      <w:r w:rsidRPr="009168AC">
        <w:rPr>
          <w:rFonts w:asciiTheme="majorBidi" w:hAnsiTheme="majorBidi" w:cstheme="majorBidi"/>
          <w:sz w:val="28"/>
          <w:szCs w:val="28"/>
        </w:rPr>
        <w:t xml:space="preserve"> it seems that we are faced with two diametrically opposed choices as to the proper response to mindless fate and tragedy. Are we to remain mute and silent or are we to rail against the arrogant fate that has brought misfortune to us?</w:t>
      </w:r>
    </w:p>
    <w:p w14:paraId="3318C03D" w14:textId="77777777" w:rsidR="009168AC" w:rsidRPr="009168AC" w:rsidRDefault="009168AC" w:rsidP="00F838FD">
      <w:pPr>
        <w:pStyle w:val="NoSpacing"/>
        <w:jc w:val="both"/>
        <w:rPr>
          <w:rFonts w:asciiTheme="majorBidi" w:hAnsiTheme="majorBidi" w:cstheme="majorBidi"/>
          <w:sz w:val="28"/>
          <w:szCs w:val="28"/>
        </w:rPr>
      </w:pPr>
      <w:r w:rsidRPr="009168AC">
        <w:rPr>
          <w:rFonts w:asciiTheme="majorBidi" w:hAnsiTheme="majorBidi" w:cstheme="majorBidi"/>
          <w:sz w:val="28"/>
          <w:szCs w:val="28"/>
        </w:rPr>
        <w:t> </w:t>
      </w:r>
    </w:p>
    <w:p w14:paraId="5793A38C" w14:textId="77777777"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t>The Torah does not seem to inform us about this and in fact, as shown above, apparently even contradicts itself regarding this continually recurring facet of human existence. Yet the Torah and all the books that it contains is one seamless whole, and the seeming contradictions lie within us and not within its holy words and exalted ideas. We are brought to study this matter with greater introspection and with less judgment and personal bias.</w:t>
      </w:r>
    </w:p>
    <w:p w14:paraId="55F62553" w14:textId="77777777" w:rsidR="009168AC" w:rsidRPr="009168AC" w:rsidRDefault="009168AC" w:rsidP="00F838FD">
      <w:pPr>
        <w:pStyle w:val="NoSpacing"/>
        <w:jc w:val="both"/>
        <w:rPr>
          <w:rFonts w:asciiTheme="majorBidi" w:hAnsiTheme="majorBidi" w:cstheme="majorBidi"/>
          <w:sz w:val="28"/>
          <w:szCs w:val="28"/>
        </w:rPr>
      </w:pPr>
      <w:r w:rsidRPr="009168AC">
        <w:rPr>
          <w:rFonts w:asciiTheme="majorBidi" w:hAnsiTheme="majorBidi" w:cstheme="majorBidi"/>
          <w:sz w:val="28"/>
          <w:szCs w:val="28"/>
        </w:rPr>
        <w:t> </w:t>
      </w:r>
    </w:p>
    <w:p w14:paraId="5F02B778" w14:textId="77777777"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lastRenderedPageBreak/>
        <w:t>I think that the Torah means to teach us that there is no one correct, one-size-fits-all response to the failures and tragedies of life. Aharon is correct in his response to inexplicable tragedy and so is Iyov. King Solomon correctly noted that there is a time for silence and a time for speech. So too there are people for whom mute silence is the proper response to tragedy and there are people who must give expression to their feelings of grief and frustration by words, debate and even complaint. In most instances the rabbis of the Talmud voted for silence over speech and acceptance of one’s fate over complaint and public debate. Yet the rabbis did not exclude the book of Iyov from the biblical canon of holy books. In that act of inclusion, they allowed varying degrees of response to troubles and travail.</w:t>
      </w:r>
    </w:p>
    <w:p w14:paraId="06455A07" w14:textId="77777777" w:rsidR="009168AC" w:rsidRPr="009168AC" w:rsidRDefault="009168AC" w:rsidP="00F838FD">
      <w:pPr>
        <w:pStyle w:val="NoSpacing"/>
        <w:jc w:val="both"/>
        <w:rPr>
          <w:rFonts w:asciiTheme="majorBidi" w:hAnsiTheme="majorBidi" w:cstheme="majorBidi"/>
          <w:sz w:val="28"/>
          <w:szCs w:val="28"/>
        </w:rPr>
      </w:pPr>
      <w:r w:rsidRPr="009168AC">
        <w:rPr>
          <w:rFonts w:asciiTheme="majorBidi" w:hAnsiTheme="majorBidi" w:cstheme="majorBidi"/>
          <w:sz w:val="28"/>
          <w:szCs w:val="28"/>
        </w:rPr>
        <w:t> </w:t>
      </w:r>
    </w:p>
    <w:p w14:paraId="2D9B7372" w14:textId="00ED376E" w:rsidR="009168AC" w:rsidRPr="009168AC" w:rsidRDefault="009168AC" w:rsidP="00F838FD">
      <w:pPr>
        <w:pStyle w:val="NoSpacing"/>
        <w:ind w:firstLine="720"/>
        <w:jc w:val="both"/>
        <w:rPr>
          <w:rFonts w:asciiTheme="majorBidi" w:hAnsiTheme="majorBidi" w:cstheme="majorBidi"/>
          <w:sz w:val="28"/>
          <w:szCs w:val="28"/>
        </w:rPr>
      </w:pPr>
      <w:r w:rsidRPr="009168AC">
        <w:rPr>
          <w:rFonts w:asciiTheme="majorBidi" w:hAnsiTheme="majorBidi" w:cstheme="majorBidi"/>
          <w:sz w:val="28"/>
          <w:szCs w:val="28"/>
        </w:rPr>
        <w:t>Iyov also has a place in the pantheon of heroic human views regarding tragic events. Within limits and with a faith-based attitude one can question and complain, express wonderment and even somehow demand answers. But, deep down, all humans understand that they cannot fathom Heaven’s wisdom, decisions and the individual fate that is visited upon us all. So</w:t>
      </w:r>
      <w:r w:rsidR="00F838FD">
        <w:rPr>
          <w:rFonts w:asciiTheme="majorBidi" w:hAnsiTheme="majorBidi" w:cstheme="majorBidi"/>
          <w:sz w:val="28"/>
          <w:szCs w:val="28"/>
        </w:rPr>
        <w:t>,</w:t>
      </w:r>
      <w:r w:rsidRPr="009168AC">
        <w:rPr>
          <w:rFonts w:asciiTheme="majorBidi" w:hAnsiTheme="majorBidi" w:cstheme="majorBidi"/>
          <w:sz w:val="28"/>
          <w:szCs w:val="28"/>
        </w:rPr>
        <w:t xml:space="preserve"> the death of Aharon’s sons serves as a template for life, a lesson for all of us.</w:t>
      </w:r>
    </w:p>
    <w:p w14:paraId="62245437" w14:textId="77777777" w:rsidR="0068316B" w:rsidRDefault="0068316B" w:rsidP="00F838FD">
      <w:pPr>
        <w:pStyle w:val="NoSpacing"/>
        <w:jc w:val="both"/>
        <w:rPr>
          <w:rFonts w:asciiTheme="majorBidi" w:hAnsiTheme="majorBidi" w:cstheme="majorBidi"/>
          <w:sz w:val="28"/>
          <w:szCs w:val="28"/>
        </w:rPr>
      </w:pPr>
    </w:p>
    <w:p w14:paraId="239A0891" w14:textId="77777777" w:rsidR="007643C4" w:rsidRPr="007643C4" w:rsidRDefault="007643C4" w:rsidP="00F838FD">
      <w:pPr>
        <w:pStyle w:val="NoSpacing"/>
        <w:jc w:val="both"/>
        <w:rPr>
          <w:rFonts w:asciiTheme="majorBidi" w:hAnsiTheme="majorBidi" w:cstheme="majorBidi"/>
          <w:sz w:val="28"/>
          <w:szCs w:val="28"/>
        </w:rPr>
      </w:pPr>
      <w:r w:rsidRPr="007643C4">
        <w:rPr>
          <w:rFonts w:asciiTheme="majorBidi" w:hAnsiTheme="majorBidi" w:cstheme="majorBidi"/>
          <w:sz w:val="28"/>
          <w:szCs w:val="28"/>
        </w:rPr>
        <w:t>Shabat shalom.</w:t>
      </w:r>
    </w:p>
    <w:p w14:paraId="21882057" w14:textId="77777777" w:rsidR="006106FF" w:rsidRPr="00190800" w:rsidRDefault="006106FF" w:rsidP="00F838FD">
      <w:pPr>
        <w:pStyle w:val="NoSpacing"/>
        <w:jc w:val="both"/>
        <w:rPr>
          <w:rFonts w:asciiTheme="majorBidi" w:hAnsiTheme="majorBidi" w:cstheme="majorBidi"/>
          <w:sz w:val="28"/>
          <w:szCs w:val="28"/>
        </w:rPr>
      </w:pPr>
    </w:p>
    <w:p w14:paraId="5AC140EB" w14:textId="7233E47D" w:rsidR="00847BD7" w:rsidRPr="00D31903" w:rsidRDefault="00847BD7" w:rsidP="00190800">
      <w:pPr>
        <w:pStyle w:val="NoSpacing"/>
        <w:jc w:val="both"/>
        <w:rPr>
          <w:rFonts w:asciiTheme="majorBidi" w:hAnsiTheme="majorBidi" w:cstheme="majorBidi"/>
          <w:i/>
          <w:iCs/>
          <w:sz w:val="28"/>
          <w:szCs w:val="28"/>
        </w:rPr>
      </w:pPr>
      <w:r w:rsidRPr="00D31903">
        <w:rPr>
          <w:rFonts w:asciiTheme="majorBidi" w:hAnsiTheme="majorBidi" w:cstheme="majorBidi"/>
          <w:i/>
          <w:iCs/>
          <w:sz w:val="28"/>
          <w:szCs w:val="28"/>
        </w:rPr>
        <w:t>Re</w:t>
      </w:r>
      <w:r w:rsidR="00F6610E" w:rsidRPr="00D31903">
        <w:rPr>
          <w:rFonts w:asciiTheme="majorBidi" w:hAnsiTheme="majorBidi" w:cstheme="majorBidi"/>
          <w:i/>
          <w:iCs/>
          <w:sz w:val="28"/>
          <w:szCs w:val="28"/>
        </w:rPr>
        <w:t>p</w:t>
      </w:r>
      <w:r w:rsidRPr="00D31903">
        <w:rPr>
          <w:rFonts w:asciiTheme="majorBidi" w:hAnsiTheme="majorBidi" w:cstheme="majorBidi"/>
          <w:i/>
          <w:iCs/>
          <w:sz w:val="28"/>
          <w:szCs w:val="28"/>
        </w:rPr>
        <w:t>rinted from the current website of rabbiwein.com</w:t>
      </w:r>
    </w:p>
    <w:p w14:paraId="3ED04A9E" w14:textId="77777777" w:rsidR="00F6610E" w:rsidRDefault="00F6610E" w:rsidP="00190800">
      <w:pPr>
        <w:pStyle w:val="NoSpacing"/>
        <w:jc w:val="both"/>
        <w:rPr>
          <w:rFonts w:asciiTheme="majorBidi" w:hAnsiTheme="majorBidi" w:cstheme="majorBidi"/>
          <w:sz w:val="28"/>
          <w:szCs w:val="28"/>
        </w:rPr>
      </w:pPr>
    </w:p>
    <w:p w14:paraId="58E5DF74" w14:textId="50F24F55" w:rsidR="00480901" w:rsidRDefault="00480901" w:rsidP="00190800">
      <w:pPr>
        <w:pStyle w:val="NoSpacing"/>
        <w:jc w:val="both"/>
        <w:rPr>
          <w:rFonts w:asciiTheme="majorBidi" w:hAnsiTheme="majorBidi" w:cstheme="majorBidi"/>
          <w:sz w:val="28"/>
          <w:szCs w:val="28"/>
        </w:rPr>
      </w:pPr>
      <w:r>
        <w:rPr>
          <w:rFonts w:asciiTheme="majorBidi" w:hAnsiTheme="majorBidi" w:cstheme="majorBidi"/>
          <w:sz w:val="28"/>
          <w:szCs w:val="28"/>
        </w:rPr>
        <w:t>******************************************************************</w:t>
      </w:r>
    </w:p>
    <w:p w14:paraId="592DE564" w14:textId="77777777" w:rsidR="00480901" w:rsidRDefault="00480901" w:rsidP="00190800">
      <w:pPr>
        <w:pStyle w:val="NoSpacing"/>
        <w:jc w:val="both"/>
        <w:rPr>
          <w:rFonts w:asciiTheme="majorBidi" w:hAnsiTheme="majorBidi" w:cstheme="majorBidi"/>
          <w:sz w:val="28"/>
          <w:szCs w:val="28"/>
        </w:rPr>
      </w:pPr>
    </w:p>
    <w:p w14:paraId="211ADE82" w14:textId="77777777" w:rsidR="00326AB1" w:rsidRPr="00720106" w:rsidRDefault="00326AB1" w:rsidP="00326AB1">
      <w:pPr>
        <w:pStyle w:val="NoSpacing"/>
        <w:ind w:firstLine="720"/>
        <w:rPr>
          <w:rFonts w:asciiTheme="majorBidi" w:hAnsiTheme="majorBidi" w:cstheme="majorBidi"/>
          <w:i/>
          <w:iCs/>
          <w:sz w:val="28"/>
          <w:szCs w:val="28"/>
        </w:rPr>
      </w:pPr>
      <w:r w:rsidRPr="00720106">
        <w:rPr>
          <w:rFonts w:asciiTheme="majorBidi" w:hAnsiTheme="majorBidi" w:cstheme="majorBidi"/>
          <w:i/>
          <w:iCs/>
          <w:sz w:val="28"/>
          <w:szCs w:val="28"/>
        </w:rPr>
        <w:t>And Aaron shall offer his bull of the sin offering, which is for himself, and make an atonement for himself, and for his house (Lev. 16:6)</w:t>
      </w:r>
    </w:p>
    <w:p w14:paraId="1ED6E2B7" w14:textId="77777777" w:rsidR="00326AB1" w:rsidRPr="00720106" w:rsidRDefault="00326AB1" w:rsidP="00326AB1">
      <w:pPr>
        <w:pStyle w:val="NoSpacing"/>
        <w:ind w:firstLine="720"/>
        <w:jc w:val="both"/>
        <w:rPr>
          <w:rFonts w:asciiTheme="majorBidi" w:hAnsiTheme="majorBidi" w:cstheme="majorBidi"/>
          <w:sz w:val="28"/>
          <w:szCs w:val="28"/>
        </w:rPr>
      </w:pPr>
      <w:r w:rsidRPr="00720106">
        <w:rPr>
          <w:rFonts w:asciiTheme="majorBidi" w:hAnsiTheme="majorBidi" w:cstheme="majorBidi"/>
          <w:sz w:val="28"/>
          <w:szCs w:val="28"/>
        </w:rPr>
        <w:t xml:space="preserve">According to law, the kohen </w:t>
      </w:r>
      <w:proofErr w:type="spellStart"/>
      <w:r w:rsidRPr="00720106">
        <w:rPr>
          <w:rFonts w:asciiTheme="majorBidi" w:hAnsiTheme="majorBidi" w:cstheme="majorBidi"/>
          <w:sz w:val="28"/>
          <w:szCs w:val="28"/>
        </w:rPr>
        <w:t>gadol</w:t>
      </w:r>
      <w:proofErr w:type="spellEnd"/>
      <w:r w:rsidRPr="00720106">
        <w:rPr>
          <w:rFonts w:asciiTheme="majorBidi" w:hAnsiTheme="majorBidi" w:cstheme="majorBidi"/>
          <w:sz w:val="28"/>
          <w:szCs w:val="28"/>
        </w:rPr>
        <w:t xml:space="preserve"> (high priest) had to be married. Without a wife a man is considered incomplete, as it states in the holy Zohar: "A man without a woman is half a body." This degree of perfection is especially necessary in order to perform the service on Yom Kippur.</w:t>
      </w:r>
      <w:r w:rsidRPr="00E47853">
        <w:rPr>
          <w:rFonts w:asciiTheme="majorBidi" w:hAnsiTheme="majorBidi" w:cstheme="majorBidi"/>
          <w:sz w:val="28"/>
          <w:szCs w:val="28"/>
        </w:rPr>
        <w:t xml:space="preserve"> </w:t>
      </w:r>
      <w:r w:rsidRPr="00720106">
        <w:rPr>
          <w:rFonts w:asciiTheme="majorBidi" w:hAnsiTheme="majorBidi" w:cstheme="majorBidi"/>
          <w:sz w:val="28"/>
          <w:szCs w:val="28"/>
        </w:rPr>
        <w:t xml:space="preserve">(Tzohar </w:t>
      </w:r>
      <w:proofErr w:type="spellStart"/>
      <w:r w:rsidRPr="00720106">
        <w:rPr>
          <w:rFonts w:asciiTheme="majorBidi" w:hAnsiTheme="majorBidi" w:cstheme="majorBidi"/>
          <w:sz w:val="28"/>
          <w:szCs w:val="28"/>
        </w:rPr>
        <w:t>Lateiva</w:t>
      </w:r>
      <w:proofErr w:type="spellEnd"/>
      <w:r w:rsidRPr="00720106">
        <w:rPr>
          <w:rFonts w:asciiTheme="majorBidi" w:hAnsiTheme="majorBidi" w:cstheme="majorBidi"/>
          <w:sz w:val="28"/>
          <w:szCs w:val="28"/>
        </w:rPr>
        <w:t>)</w:t>
      </w:r>
    </w:p>
    <w:p w14:paraId="34C456E1" w14:textId="77777777" w:rsidR="00326AB1" w:rsidRDefault="00326AB1" w:rsidP="00326AB1">
      <w:pPr>
        <w:pStyle w:val="NoSpacing"/>
        <w:rPr>
          <w:rFonts w:asciiTheme="majorBidi" w:hAnsiTheme="majorBidi" w:cstheme="majorBidi"/>
          <w:i/>
          <w:iCs/>
          <w:sz w:val="28"/>
          <w:szCs w:val="28"/>
        </w:rPr>
      </w:pPr>
    </w:p>
    <w:p w14:paraId="6B45CBC1" w14:textId="77777777" w:rsidR="00326AB1" w:rsidRPr="00720106" w:rsidRDefault="00326AB1" w:rsidP="00326AB1">
      <w:pPr>
        <w:pStyle w:val="NoSpacing"/>
        <w:ind w:firstLine="720"/>
        <w:jc w:val="both"/>
        <w:rPr>
          <w:rFonts w:asciiTheme="majorBidi" w:hAnsiTheme="majorBidi" w:cstheme="majorBidi"/>
          <w:sz w:val="28"/>
          <w:szCs w:val="28"/>
        </w:rPr>
      </w:pPr>
      <w:r w:rsidRPr="00720106">
        <w:rPr>
          <w:rFonts w:asciiTheme="majorBidi" w:hAnsiTheme="majorBidi" w:cstheme="majorBidi"/>
          <w:sz w:val="28"/>
          <w:szCs w:val="28"/>
        </w:rPr>
        <w:t>The nations of the world believe that holiness is incompatible with marriage; for this reason</w:t>
      </w:r>
      <w:r>
        <w:rPr>
          <w:rFonts w:asciiTheme="majorBidi" w:hAnsiTheme="majorBidi" w:cstheme="majorBidi"/>
          <w:sz w:val="28"/>
          <w:szCs w:val="28"/>
        </w:rPr>
        <w:t>,</w:t>
      </w:r>
      <w:r w:rsidRPr="00720106">
        <w:rPr>
          <w:rFonts w:asciiTheme="majorBidi" w:hAnsiTheme="majorBidi" w:cstheme="majorBidi"/>
          <w:sz w:val="28"/>
          <w:szCs w:val="28"/>
        </w:rPr>
        <w:t xml:space="preserve"> their clergy refrain from marrying and are celibate. By contrast, in Judaism, the high priest, who embodied the highest levels of sanctity and merited to enter the holiest place on earth, was required to be married. If not, his service was invalid.</w:t>
      </w:r>
      <w:r w:rsidRPr="00E47853">
        <w:rPr>
          <w:rFonts w:asciiTheme="majorBidi" w:hAnsiTheme="majorBidi" w:cstheme="majorBidi"/>
          <w:sz w:val="28"/>
          <w:szCs w:val="28"/>
        </w:rPr>
        <w:t xml:space="preserve"> </w:t>
      </w:r>
      <w:r w:rsidRPr="00720106">
        <w:rPr>
          <w:rFonts w:asciiTheme="majorBidi" w:hAnsiTheme="majorBidi" w:cstheme="majorBidi"/>
          <w:sz w:val="28"/>
          <w:szCs w:val="28"/>
        </w:rPr>
        <w:t>(</w:t>
      </w:r>
      <w:proofErr w:type="spellStart"/>
      <w:r w:rsidRPr="00720106">
        <w:rPr>
          <w:rFonts w:asciiTheme="majorBidi" w:hAnsiTheme="majorBidi" w:cstheme="majorBidi"/>
          <w:sz w:val="28"/>
          <w:szCs w:val="28"/>
        </w:rPr>
        <w:t>Taam</w:t>
      </w:r>
      <w:proofErr w:type="spellEnd"/>
      <w:r w:rsidRPr="00720106">
        <w:rPr>
          <w:rFonts w:asciiTheme="majorBidi" w:hAnsiTheme="majorBidi" w:cstheme="majorBidi"/>
          <w:sz w:val="28"/>
          <w:szCs w:val="28"/>
        </w:rPr>
        <w:t xml:space="preserve"> Vadaat)</w:t>
      </w:r>
    </w:p>
    <w:p w14:paraId="6FA69908" w14:textId="77777777" w:rsidR="00326AB1" w:rsidRPr="00E47853" w:rsidRDefault="00326AB1" w:rsidP="00326AB1">
      <w:pPr>
        <w:pStyle w:val="NoSpacing"/>
        <w:jc w:val="both"/>
        <w:rPr>
          <w:rFonts w:asciiTheme="majorBidi" w:hAnsiTheme="majorBidi" w:cstheme="majorBidi"/>
          <w:sz w:val="28"/>
          <w:szCs w:val="28"/>
        </w:rPr>
      </w:pPr>
    </w:p>
    <w:p w14:paraId="5AFD4ED5" w14:textId="77777777" w:rsidR="00326AB1" w:rsidRDefault="00326AB1" w:rsidP="00326AB1">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Acharei</w:t>
      </w:r>
      <w:proofErr w:type="spellEnd"/>
      <w:r>
        <w:rPr>
          <w:rFonts w:asciiTheme="majorBidi" w:hAnsiTheme="majorBidi" w:cstheme="majorBidi"/>
          <w:i/>
          <w:iCs/>
          <w:sz w:val="28"/>
          <w:szCs w:val="28"/>
        </w:rPr>
        <w:t xml:space="preserve"> Mos-</w:t>
      </w:r>
      <w:proofErr w:type="spellStart"/>
      <w:r>
        <w:rPr>
          <w:rFonts w:asciiTheme="majorBidi" w:hAnsiTheme="majorBidi" w:cstheme="majorBidi"/>
          <w:i/>
          <w:iCs/>
          <w:sz w:val="28"/>
          <w:szCs w:val="28"/>
        </w:rPr>
        <w:t>Kedoshim</w:t>
      </w:r>
      <w:proofErr w:type="spellEnd"/>
      <w:r>
        <w:rPr>
          <w:rFonts w:asciiTheme="majorBidi" w:hAnsiTheme="majorBidi" w:cstheme="majorBidi"/>
          <w:i/>
          <w:iCs/>
          <w:sz w:val="28"/>
          <w:szCs w:val="28"/>
        </w:rPr>
        <w:t xml:space="preserve"> 5762/2002 edition of </w:t>
      </w:r>
      <w:proofErr w:type="spellStart"/>
      <w:r>
        <w:rPr>
          <w:rFonts w:asciiTheme="majorBidi" w:hAnsiTheme="majorBidi" w:cstheme="majorBidi"/>
          <w:i/>
          <w:iCs/>
          <w:sz w:val="28"/>
          <w:szCs w:val="28"/>
        </w:rPr>
        <w:t>L’Chaim</w:t>
      </w:r>
      <w:proofErr w:type="spellEnd"/>
    </w:p>
    <w:p w14:paraId="2F9FD135" w14:textId="7FFC5FC3" w:rsidR="00720106" w:rsidRDefault="00720106">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69C52C74" w14:textId="77777777" w:rsidR="00954DA1" w:rsidRPr="00A96E88" w:rsidRDefault="00954DA1" w:rsidP="00954DA1">
      <w:pPr>
        <w:pStyle w:val="NoSpacing"/>
        <w:jc w:val="center"/>
        <w:rPr>
          <w:rFonts w:asciiTheme="majorBidi" w:hAnsiTheme="majorBidi" w:cstheme="majorBidi"/>
          <w:b/>
          <w:bCs/>
          <w:color w:val="000000" w:themeColor="text1"/>
          <w:sz w:val="52"/>
          <w:szCs w:val="52"/>
        </w:rPr>
      </w:pPr>
      <w:r w:rsidRPr="00A96E88">
        <w:rPr>
          <w:rFonts w:asciiTheme="majorBidi" w:hAnsiTheme="majorBidi" w:cstheme="majorBidi"/>
          <w:b/>
          <w:bCs/>
          <w:color w:val="000000" w:themeColor="text1"/>
          <w:sz w:val="52"/>
          <w:szCs w:val="52"/>
        </w:rPr>
        <w:lastRenderedPageBreak/>
        <w:t xml:space="preserve">Rabbi Meir Mazuz, 80, Torchbearer </w:t>
      </w:r>
    </w:p>
    <w:p w14:paraId="4C475BCC" w14:textId="77777777" w:rsidR="00954DA1" w:rsidRPr="00A96E88" w:rsidRDefault="00954DA1" w:rsidP="00954DA1">
      <w:pPr>
        <w:pStyle w:val="NoSpacing"/>
        <w:jc w:val="center"/>
        <w:rPr>
          <w:rFonts w:asciiTheme="majorBidi" w:hAnsiTheme="majorBidi" w:cstheme="majorBidi"/>
          <w:b/>
          <w:bCs/>
          <w:color w:val="000000" w:themeColor="text1"/>
          <w:sz w:val="52"/>
          <w:szCs w:val="52"/>
        </w:rPr>
      </w:pPr>
      <w:r w:rsidRPr="00A96E88">
        <w:rPr>
          <w:rFonts w:asciiTheme="majorBidi" w:hAnsiTheme="majorBidi" w:cstheme="majorBidi"/>
          <w:b/>
          <w:bCs/>
          <w:color w:val="000000" w:themeColor="text1"/>
          <w:sz w:val="52"/>
          <w:szCs w:val="52"/>
        </w:rPr>
        <w:t>of Tunisian Torah and Tradition</w:t>
      </w:r>
    </w:p>
    <w:p w14:paraId="68996C09" w14:textId="77777777" w:rsidR="00954DA1" w:rsidRPr="00CE3ACE" w:rsidRDefault="00954DA1" w:rsidP="00954DA1">
      <w:pPr>
        <w:pStyle w:val="NoSpacing"/>
        <w:jc w:val="center"/>
        <w:rPr>
          <w:rFonts w:asciiTheme="majorBidi" w:hAnsiTheme="majorBidi" w:cstheme="majorBidi"/>
          <w:b/>
          <w:bCs/>
          <w:color w:val="000000" w:themeColor="text1"/>
          <w:sz w:val="36"/>
          <w:szCs w:val="36"/>
        </w:rPr>
      </w:pPr>
      <w:r w:rsidRPr="00CE3ACE">
        <w:rPr>
          <w:rFonts w:asciiTheme="majorBidi" w:hAnsiTheme="majorBidi" w:cstheme="majorBidi"/>
          <w:b/>
          <w:bCs/>
          <w:color w:val="000000" w:themeColor="text1"/>
          <w:sz w:val="36"/>
          <w:szCs w:val="36"/>
        </w:rPr>
        <w:t xml:space="preserve">By </w:t>
      </w:r>
      <w:hyperlink r:id="rId15" w:tooltip="Browse more articles by Wilhelm, Motti" w:history="1">
        <w:r w:rsidRPr="00CE3ACE">
          <w:rPr>
            <w:rStyle w:val="Hyperlink"/>
            <w:rFonts w:asciiTheme="majorBidi" w:hAnsiTheme="majorBidi" w:cstheme="majorBidi"/>
            <w:b/>
            <w:bCs/>
            <w:color w:val="000000" w:themeColor="text1"/>
            <w:sz w:val="36"/>
            <w:szCs w:val="36"/>
            <w:u w:val="none"/>
          </w:rPr>
          <w:t>Motti Wilhelm</w:t>
        </w:r>
      </w:hyperlink>
    </w:p>
    <w:p w14:paraId="60D287AF" w14:textId="77777777" w:rsidR="00954DA1" w:rsidRPr="00CE3ACE" w:rsidRDefault="00954DA1" w:rsidP="00954DA1">
      <w:pPr>
        <w:pStyle w:val="NoSpacing"/>
        <w:jc w:val="center"/>
        <w:rPr>
          <w:rFonts w:asciiTheme="majorBidi" w:hAnsiTheme="majorBidi" w:cstheme="majorBidi"/>
          <w:b/>
          <w:bCs/>
          <w:color w:val="000000" w:themeColor="text1"/>
          <w:sz w:val="28"/>
          <w:szCs w:val="28"/>
        </w:rPr>
      </w:pPr>
    </w:p>
    <w:p w14:paraId="07AC2C6E" w14:textId="77777777" w:rsidR="00954DA1" w:rsidRPr="00CE3ACE" w:rsidRDefault="00954DA1" w:rsidP="00954DA1">
      <w:pPr>
        <w:pStyle w:val="NoSpacing"/>
        <w:jc w:val="center"/>
        <w:rPr>
          <w:rFonts w:asciiTheme="majorBidi" w:hAnsiTheme="majorBidi" w:cstheme="majorBidi"/>
          <w:b/>
          <w:bCs/>
          <w:color w:val="000000" w:themeColor="text1"/>
          <w:sz w:val="28"/>
          <w:szCs w:val="28"/>
        </w:rPr>
      </w:pPr>
      <w:r w:rsidRPr="00CE3ACE">
        <w:rPr>
          <w:rFonts w:asciiTheme="majorBidi" w:hAnsiTheme="majorBidi" w:cstheme="majorBidi"/>
          <w:b/>
          <w:bCs/>
          <w:noProof/>
          <w:color w:val="000000" w:themeColor="text1"/>
          <w:sz w:val="28"/>
          <w:szCs w:val="28"/>
        </w:rPr>
        <w:drawing>
          <wp:inline distT="0" distB="0" distL="0" distR="0" wp14:anchorId="361F043A" wp14:editId="5EF1FAAD">
            <wp:extent cx="3535251" cy="3225141"/>
            <wp:effectExtent l="0" t="0" r="8255" b="0"/>
            <wp:docPr id="45382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5134" name=""/>
                    <pic:cNvPicPr/>
                  </pic:nvPicPr>
                  <pic:blipFill>
                    <a:blip r:embed="rId16"/>
                    <a:stretch>
                      <a:fillRect/>
                    </a:stretch>
                  </pic:blipFill>
                  <pic:spPr>
                    <a:xfrm>
                      <a:off x="0" y="0"/>
                      <a:ext cx="3539731" cy="3229228"/>
                    </a:xfrm>
                    <a:prstGeom prst="rect">
                      <a:avLst/>
                    </a:prstGeom>
                  </pic:spPr>
                </pic:pic>
              </a:graphicData>
            </a:graphic>
          </wp:inline>
        </w:drawing>
      </w:r>
    </w:p>
    <w:p w14:paraId="733121FE" w14:textId="77777777" w:rsidR="00954DA1" w:rsidRPr="00CE3ACE" w:rsidRDefault="00954DA1" w:rsidP="00954DA1">
      <w:pPr>
        <w:pStyle w:val="NoSpacing"/>
        <w:jc w:val="center"/>
        <w:rPr>
          <w:rFonts w:asciiTheme="majorBidi" w:hAnsiTheme="majorBidi" w:cstheme="majorBidi"/>
          <w:b/>
          <w:bCs/>
          <w:color w:val="000000" w:themeColor="text1"/>
          <w:sz w:val="28"/>
          <w:szCs w:val="28"/>
        </w:rPr>
      </w:pPr>
      <w:r w:rsidRPr="00CE3ACE">
        <w:rPr>
          <w:rFonts w:asciiTheme="majorBidi" w:hAnsiTheme="majorBidi" w:cstheme="majorBidi"/>
          <w:b/>
          <w:bCs/>
          <w:color w:val="000000" w:themeColor="text1"/>
          <w:sz w:val="28"/>
          <w:szCs w:val="28"/>
        </w:rPr>
        <w:t>Rabbi Meir Mazuz</w:t>
      </w:r>
    </w:p>
    <w:p w14:paraId="3EF209A8" w14:textId="77777777" w:rsidR="00954DA1" w:rsidRDefault="00954DA1" w:rsidP="00954DA1">
      <w:pPr>
        <w:pStyle w:val="NoSpacing"/>
        <w:jc w:val="both"/>
        <w:rPr>
          <w:rFonts w:asciiTheme="majorBidi" w:hAnsiTheme="majorBidi" w:cstheme="majorBidi"/>
          <w:color w:val="000000" w:themeColor="text1"/>
          <w:sz w:val="28"/>
          <w:szCs w:val="28"/>
        </w:rPr>
      </w:pPr>
    </w:p>
    <w:p w14:paraId="66693996"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When discussing the exile of the Jewish people from the Holy Land, the Talmud</w:t>
      </w:r>
      <w:bookmarkStart w:id="0" w:name="footnoteRef1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"javascript:doFootnote('1a6875085');"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1</w:t>
      </w:r>
      <w:r w:rsidRPr="00A96E88">
        <w:rPr>
          <w:rFonts w:asciiTheme="majorBidi" w:hAnsiTheme="majorBidi" w:cstheme="majorBidi"/>
          <w:color w:val="000000" w:themeColor="text1"/>
          <w:sz w:val="28"/>
          <w:szCs w:val="28"/>
        </w:rPr>
        <w:fldChar w:fldCharType="end"/>
      </w:r>
      <w:bookmarkEnd w:id="0"/>
      <w:r w:rsidRPr="00A96E88">
        <w:rPr>
          <w:rFonts w:asciiTheme="majorBidi" w:hAnsiTheme="majorBidi" w:cstheme="majorBidi"/>
          <w:color w:val="000000" w:themeColor="text1"/>
          <w:sz w:val="28"/>
          <w:szCs w:val="28"/>
        </w:rPr>
        <w:t> states, “The Holy One, Blessed be He, performed a charitable deed toward Israel in that He scattered them among the nations.” Commentaries explore the meaning of this statement and how exile can be seen as an act of kindness. One explanation is that through exile, the Jewish people are able to uncover and elevate the sparks of G</w:t>
      </w:r>
      <w:r w:rsidRPr="00A96E88">
        <w:rPr>
          <w:rFonts w:asciiTheme="majorBidi" w:hAnsiTheme="majorBidi" w:cstheme="majorBidi"/>
          <w:color w:val="000000" w:themeColor="text1"/>
          <w:sz w:val="28"/>
          <w:szCs w:val="28"/>
        </w:rPr>
        <w:noBreakHyphen/>
      </w:r>
      <w:proofErr w:type="spellStart"/>
      <w:r w:rsidRPr="00A96E88">
        <w:rPr>
          <w:rFonts w:asciiTheme="majorBidi" w:hAnsiTheme="majorBidi" w:cstheme="majorBidi"/>
          <w:color w:val="000000" w:themeColor="text1"/>
          <w:sz w:val="28"/>
          <w:szCs w:val="28"/>
        </w:rPr>
        <w:t>dliness</w:t>
      </w:r>
      <w:proofErr w:type="spellEnd"/>
      <w:r w:rsidRPr="00A96E88">
        <w:rPr>
          <w:rFonts w:asciiTheme="majorBidi" w:hAnsiTheme="majorBidi" w:cstheme="majorBidi"/>
          <w:color w:val="000000" w:themeColor="text1"/>
          <w:sz w:val="28"/>
          <w:szCs w:val="28"/>
        </w:rPr>
        <w:t xml:space="preserve"> hidden in each location.</w:t>
      </w:r>
      <w:bookmarkStart w:id="1" w:name="footnoteRef2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"javascript:doFootnote('2a6875085');"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2</w:t>
      </w:r>
      <w:r w:rsidRPr="00A96E88">
        <w:rPr>
          <w:rFonts w:asciiTheme="majorBidi" w:hAnsiTheme="majorBidi" w:cstheme="majorBidi"/>
          <w:color w:val="000000" w:themeColor="text1"/>
          <w:sz w:val="28"/>
          <w:szCs w:val="28"/>
        </w:rPr>
        <w:fldChar w:fldCharType="end"/>
      </w:r>
      <w:bookmarkEnd w:id="1"/>
      <w:r w:rsidRPr="00A96E88">
        <w:rPr>
          <w:rFonts w:asciiTheme="majorBidi" w:hAnsiTheme="majorBidi" w:cstheme="majorBidi"/>
          <w:color w:val="000000" w:themeColor="text1"/>
          <w:sz w:val="28"/>
          <w:szCs w:val="28"/>
        </w:rPr>
        <w:t> This happens as Jews live in different places, absorb aspects of the surrounding culture into their Jewish practice, and incorporate elements of it into their Jewish life. Over time, this has created a beautiful tapestry of Jewish communities, each with its own unique practices and character, all contributing to the greater story of the Jewish people.</w:t>
      </w:r>
    </w:p>
    <w:p w14:paraId="6DD31B3D"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With the consolidation of Jewish populations into larger centers, much of this has been lost. Unique traditions, communal practices and special customs have, at times, blended into the broader fabric of Jewish observance. Yet there remain torchbearers who preserve these distinct heritages, ensuring they survive for generations to come.</w:t>
      </w:r>
    </w:p>
    <w:p w14:paraId="56C8D4A4"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lastRenderedPageBreak/>
        <w:t>Rabbi Meir Mazuz, who passed away on April 19, 2025—21 Nissan, the seventh day of Passover—was one such individual. A proud bearer of the Tunisian Jewish tradition, he hailed from a community that had thrived for millennia, and he carried forward its unique customs and distinctive approach to Torah study.</w:t>
      </w:r>
    </w:p>
    <w:p w14:paraId="71927D8E"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The founder of the Kisse </w:t>
      </w:r>
      <w:proofErr w:type="spellStart"/>
      <w:r w:rsidRPr="00A96E88">
        <w:rPr>
          <w:rFonts w:asciiTheme="majorBidi" w:hAnsiTheme="majorBidi" w:cstheme="majorBidi"/>
          <w:color w:val="000000" w:themeColor="text1"/>
          <w:sz w:val="28"/>
          <w:szCs w:val="28"/>
        </w:rPr>
        <w:t>Rahamim</w:t>
      </w:r>
      <w:proofErr w:type="spellEnd"/>
      <w:r w:rsidRPr="00A96E88">
        <w:rPr>
          <w:rFonts w:asciiTheme="majorBidi" w:hAnsiTheme="majorBidi" w:cstheme="majorBidi"/>
          <w:color w:val="000000" w:themeColor="text1"/>
          <w:sz w:val="28"/>
          <w:szCs w:val="28"/>
        </w:rPr>
        <w:t> Yeshiva in Israel, a direct continuation of the yeshivah by that name that his father had established in Tunisia, Rabbi Mazuz taught generations of students in his distinctive style and led the network of schools across Israel that are associated with it. A renowned authority in Jewish law and the author of numerous </w:t>
      </w:r>
      <w:hyperlink r:id="rId17" w:tooltip="What Is the Torah?" w:history="1">
        <w:r w:rsidRPr="00A96E88">
          <w:rPr>
            <w:rStyle w:val="Hyperlink"/>
            <w:rFonts w:asciiTheme="majorBidi" w:hAnsiTheme="majorBidi" w:cstheme="majorBidi"/>
            <w:color w:val="000000" w:themeColor="text1"/>
            <w:sz w:val="28"/>
            <w:szCs w:val="28"/>
            <w:u w:val="none"/>
          </w:rPr>
          <w:t>Torah</w:t>
        </w:r>
      </w:hyperlink>
      <w:r w:rsidRPr="00A96E88">
        <w:rPr>
          <w:rFonts w:asciiTheme="majorBidi" w:hAnsiTheme="majorBidi" w:cstheme="majorBidi"/>
          <w:color w:val="000000" w:themeColor="text1"/>
          <w:sz w:val="28"/>
          <w:szCs w:val="28"/>
        </w:rPr>
        <w:t> works, he was regarded as one of the foremost Torah scholars of his generation. His broad mastery extended to areas often overlooked, such as </w:t>
      </w:r>
      <w:proofErr w:type="spellStart"/>
      <w:r w:rsidRPr="00A96E88">
        <w:rPr>
          <w:rFonts w:asciiTheme="majorBidi" w:hAnsiTheme="majorBidi" w:cstheme="majorBidi"/>
          <w:color w:val="000000" w:themeColor="text1"/>
          <w:sz w:val="28"/>
          <w:szCs w:val="28"/>
        </w:rPr>
        <w:t>dikduk</w:t>
      </w:r>
      <w:proofErr w:type="spellEnd"/>
      <w:r w:rsidRPr="00A96E88">
        <w:rPr>
          <w:rFonts w:asciiTheme="majorBidi" w:hAnsiTheme="majorBidi" w:cstheme="majorBidi"/>
          <w:color w:val="000000" w:themeColor="text1"/>
          <w:sz w:val="28"/>
          <w:szCs w:val="28"/>
        </w:rPr>
        <w:t> (Hebrew grammar) and piyyut (Jewish liturgical poetry).</w:t>
      </w:r>
    </w:p>
    <w:p w14:paraId="1BE79298"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In a statement released following the rabbi’s passing, Rabbi Yitzchak Yosef, the former Sephardic Chief Rabbi of Israel, eulogized him as “among the transmitters of tradition and the guardians of the ancient customs of his community, as well as the illustrious </w:t>
      </w:r>
      <w:hyperlink r:id="rId18" w:tooltip="The Rise of the Sepharadim" w:history="1">
        <w:r w:rsidRPr="00A96E88">
          <w:rPr>
            <w:rStyle w:val="Hyperlink"/>
            <w:rFonts w:asciiTheme="majorBidi" w:hAnsiTheme="majorBidi" w:cstheme="majorBidi"/>
            <w:color w:val="000000" w:themeColor="text1"/>
            <w:sz w:val="28"/>
            <w:szCs w:val="28"/>
            <w:u w:val="none"/>
          </w:rPr>
          <w:t>Sephardic</w:t>
        </w:r>
      </w:hyperlink>
      <w:r w:rsidRPr="00A96E88">
        <w:rPr>
          <w:rFonts w:asciiTheme="majorBidi" w:hAnsiTheme="majorBidi" w:cstheme="majorBidi"/>
          <w:color w:val="000000" w:themeColor="text1"/>
          <w:sz w:val="28"/>
          <w:szCs w:val="28"/>
        </w:rPr>
        <w:t> heritage. He taught Torah to students for decades, meriting both to study and to spread Torah widely among the public. Sephardic Jewry will deeply miss a unique voice that is no longer with us.”</w:t>
      </w:r>
    </w:p>
    <w:p w14:paraId="1DEF9B2D" w14:textId="77777777" w:rsidR="00954DA1" w:rsidRPr="00A96E88" w:rsidRDefault="00954DA1" w:rsidP="00954DA1">
      <w:pPr>
        <w:pStyle w:val="NoSpacing"/>
        <w:jc w:val="both"/>
        <w:rPr>
          <w:rFonts w:asciiTheme="majorBidi" w:hAnsiTheme="majorBidi" w:cstheme="majorBidi"/>
          <w:color w:val="000000" w:themeColor="text1"/>
          <w:sz w:val="28"/>
          <w:szCs w:val="28"/>
        </w:rPr>
      </w:pPr>
    </w:p>
    <w:p w14:paraId="0C20CB8B"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noProof/>
          <w:color w:val="000000" w:themeColor="text1"/>
          <w:sz w:val="28"/>
          <w:szCs w:val="28"/>
        </w:rPr>
        <w:drawing>
          <wp:inline distT="0" distB="0" distL="0" distR="0" wp14:anchorId="042A99AA" wp14:editId="20EBDB76">
            <wp:extent cx="4688159" cy="3094385"/>
            <wp:effectExtent l="0" t="0" r="0" b="0"/>
            <wp:docPr id="1213738364" name="Picture 11" descr="Jews pray in the ancient Djerba Synagogue in Tunisia. - Wiki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ws pray in the ancient Djerba Synagogue in Tunisia. - WikiComm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8053" cy="3107516"/>
                    </a:xfrm>
                    <a:prstGeom prst="rect">
                      <a:avLst/>
                    </a:prstGeom>
                    <a:noFill/>
                    <a:ln>
                      <a:noFill/>
                    </a:ln>
                  </pic:spPr>
                </pic:pic>
              </a:graphicData>
            </a:graphic>
          </wp:inline>
        </w:drawing>
      </w:r>
    </w:p>
    <w:p w14:paraId="612D3DD4"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Jews pray in the ancient Djerba Synagogue in Tunisia.</w:t>
      </w:r>
    </w:p>
    <w:p w14:paraId="1FA9DFE9" w14:textId="77777777" w:rsidR="00954DA1" w:rsidRPr="00A96E88" w:rsidRDefault="00954DA1" w:rsidP="00954DA1">
      <w:pPr>
        <w:pStyle w:val="NoSpacing"/>
        <w:jc w:val="both"/>
        <w:rPr>
          <w:rFonts w:asciiTheme="majorBidi" w:hAnsiTheme="majorBidi" w:cstheme="majorBidi"/>
          <w:color w:val="000000" w:themeColor="text1"/>
          <w:sz w:val="28"/>
          <w:szCs w:val="28"/>
        </w:rPr>
      </w:pPr>
    </w:p>
    <w:p w14:paraId="52FFA4B7"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Youth in Tunis</w:t>
      </w:r>
    </w:p>
    <w:p w14:paraId="345EEDBA"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Meir Nissim Mazuz was born on the 13th of Nissan, 5705 (March 27, 1945) in Tunis, Tunisia, to his parents, Rabbi </w:t>
      </w:r>
      <w:proofErr w:type="spellStart"/>
      <w:r w:rsidRPr="00A96E88">
        <w:rPr>
          <w:rFonts w:asciiTheme="majorBidi" w:hAnsiTheme="majorBidi" w:cstheme="majorBidi"/>
          <w:color w:val="000000" w:themeColor="text1"/>
          <w:sz w:val="28"/>
          <w:szCs w:val="28"/>
        </w:rPr>
        <w:t>Matzliach</w:t>
      </w:r>
      <w:proofErr w:type="spellEnd"/>
      <w:r w:rsidRPr="00A96E88">
        <w:rPr>
          <w:rFonts w:asciiTheme="majorBidi" w:hAnsiTheme="majorBidi" w:cstheme="majorBidi"/>
          <w:color w:val="000000" w:themeColor="text1"/>
          <w:sz w:val="28"/>
          <w:szCs w:val="28"/>
        </w:rPr>
        <w:t xml:space="preserve"> and Kamsana Chana Mazuz. His father came from a long line of rabbinic figures in Tunisia’s rich Jewish history, which stretched back nearly two millennia. The elder Rabbi Mazuz served as a </w:t>
      </w:r>
      <w:r w:rsidRPr="00A96E88">
        <w:rPr>
          <w:rFonts w:asciiTheme="majorBidi" w:hAnsiTheme="majorBidi" w:cstheme="majorBidi"/>
          <w:color w:val="000000" w:themeColor="text1"/>
          <w:sz w:val="28"/>
          <w:szCs w:val="28"/>
        </w:rPr>
        <w:lastRenderedPageBreak/>
        <w:t>rabbinic judge and dean of a </w:t>
      </w:r>
      <w:hyperlink r:id="rId20" w:tooltip="What Is a Yeshiva?" w:history="1">
        <w:r w:rsidRPr="00A96E88">
          <w:rPr>
            <w:rStyle w:val="Hyperlink"/>
            <w:rFonts w:asciiTheme="majorBidi" w:hAnsiTheme="majorBidi" w:cstheme="majorBidi"/>
            <w:color w:val="000000" w:themeColor="text1"/>
            <w:sz w:val="28"/>
            <w:szCs w:val="28"/>
            <w:u w:val="none"/>
          </w:rPr>
          <w:t>yeshivah</w:t>
        </w:r>
      </w:hyperlink>
      <w:r w:rsidRPr="00A96E88">
        <w:rPr>
          <w:rFonts w:asciiTheme="majorBidi" w:hAnsiTheme="majorBidi" w:cstheme="majorBidi"/>
          <w:color w:val="000000" w:themeColor="text1"/>
          <w:sz w:val="28"/>
          <w:szCs w:val="28"/>
        </w:rPr>
        <w:t> in Tunis, and for a time even held a position as a judge on the Supreme Court of Tunisia.</w:t>
      </w:r>
    </w:p>
    <w:p w14:paraId="38D2CBF7"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As was customary at the time, Rabbi </w:t>
      </w:r>
      <w:proofErr w:type="spellStart"/>
      <w:r w:rsidRPr="00A96E88">
        <w:rPr>
          <w:rFonts w:asciiTheme="majorBidi" w:hAnsiTheme="majorBidi" w:cstheme="majorBidi"/>
          <w:color w:val="000000" w:themeColor="text1"/>
          <w:sz w:val="28"/>
          <w:szCs w:val="28"/>
        </w:rPr>
        <w:t>Matzliach</w:t>
      </w:r>
      <w:proofErr w:type="spellEnd"/>
      <w:r w:rsidRPr="00A96E88">
        <w:rPr>
          <w:rFonts w:asciiTheme="majorBidi" w:hAnsiTheme="majorBidi" w:cstheme="majorBidi"/>
          <w:color w:val="000000" w:themeColor="text1"/>
          <w:sz w:val="28"/>
          <w:szCs w:val="28"/>
        </w:rPr>
        <w:t xml:space="preserve"> Mazuz personally took charge of his son’s education, beginning by teaching him Torah. Along with the meaning of the texts, he also taught him the rules of biblical grammar and pronunciation, as well as the special melodies used for Torah reading in synagogues. From a young age, Meir’s brilliance and dedication to Torah study were evident, and he quickly became proficient in these areas. Recognizing his potential, his father soon enrolled him in an advanced yeshivah, where the other students were several years older, to begin studying </w:t>
      </w:r>
      <w:hyperlink r:id="rId21" w:tooltip="Talmud" w:history="1">
        <w:r w:rsidRPr="00A96E88">
          <w:rPr>
            <w:rStyle w:val="Hyperlink"/>
            <w:rFonts w:asciiTheme="majorBidi" w:hAnsiTheme="majorBidi" w:cstheme="majorBidi"/>
            <w:color w:val="000000" w:themeColor="text1"/>
            <w:sz w:val="28"/>
            <w:szCs w:val="28"/>
            <w:u w:val="none"/>
          </w:rPr>
          <w:t>Talmud</w:t>
        </w:r>
      </w:hyperlink>
      <w:r w:rsidRPr="00A96E88">
        <w:rPr>
          <w:rFonts w:asciiTheme="majorBidi" w:hAnsiTheme="majorBidi" w:cstheme="majorBidi"/>
          <w:color w:val="000000" w:themeColor="text1"/>
          <w:sz w:val="28"/>
          <w:szCs w:val="28"/>
        </w:rPr>
        <w:t> and its commentaries.</w:t>
      </w:r>
    </w:p>
    <w:p w14:paraId="09E7A2F1"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In 1960, Jewish life in Tunisia, which had been steadily declining both materially and spiritually, received a much-needed boost. The Rebbe, Rabbi Menachem M. </w:t>
      </w:r>
      <w:proofErr w:type="spellStart"/>
      <w:r w:rsidRPr="00A96E88">
        <w:rPr>
          <w:rFonts w:asciiTheme="majorBidi" w:hAnsiTheme="majorBidi" w:cstheme="majorBidi"/>
          <w:color w:val="000000" w:themeColor="text1"/>
          <w:sz w:val="28"/>
          <w:szCs w:val="28"/>
        </w:rPr>
        <w:t>Schneerson</w:t>
      </w:r>
      <w:proofErr w:type="spellEnd"/>
      <w:r w:rsidRPr="00A96E88">
        <w:rPr>
          <w:rFonts w:asciiTheme="majorBidi" w:hAnsiTheme="majorBidi" w:cstheme="majorBidi"/>
          <w:color w:val="000000" w:themeColor="text1"/>
          <w:sz w:val="28"/>
          <w:szCs w:val="28"/>
        </w:rPr>
        <w:t>, of righteous memory, dispatched </w:t>
      </w:r>
      <w:hyperlink r:id="rId22" w:tgtFrame="_blank" w:history="1">
        <w:r w:rsidRPr="00A96E88">
          <w:rPr>
            <w:rStyle w:val="Hyperlink"/>
            <w:rFonts w:asciiTheme="majorBidi" w:hAnsiTheme="majorBidi" w:cstheme="majorBidi"/>
            <w:color w:val="000000" w:themeColor="text1"/>
            <w:sz w:val="28"/>
            <w:szCs w:val="28"/>
            <w:u w:val="none"/>
          </w:rPr>
          <w:t>Rabbi Niss</w:t>
        </w:r>
      </w:hyperlink>
      <w:hyperlink r:id="rId23" w:tgtFrame="_blank" w:history="1">
        <w:r w:rsidRPr="00A96E88">
          <w:rPr>
            <w:rStyle w:val="Hyperlink"/>
            <w:rFonts w:asciiTheme="majorBidi" w:hAnsiTheme="majorBidi" w:cstheme="majorBidi"/>
            <w:color w:val="000000" w:themeColor="text1"/>
            <w:sz w:val="28"/>
            <w:szCs w:val="28"/>
            <w:u w:val="none"/>
          </w:rPr>
          <w:t>a</w:t>
        </w:r>
      </w:hyperlink>
      <w:hyperlink r:id="rId24" w:tgtFrame="_blank" w:history="1">
        <w:r w:rsidRPr="00A96E88">
          <w:rPr>
            <w:rStyle w:val="Hyperlink"/>
            <w:rFonts w:asciiTheme="majorBidi" w:hAnsiTheme="majorBidi" w:cstheme="majorBidi"/>
            <w:color w:val="000000" w:themeColor="text1"/>
            <w:sz w:val="28"/>
            <w:szCs w:val="28"/>
            <w:u w:val="none"/>
          </w:rPr>
          <w:t>n Pinson</w:t>
        </w:r>
      </w:hyperlink>
      <w:r w:rsidRPr="00A96E88">
        <w:rPr>
          <w:rFonts w:asciiTheme="majorBidi" w:hAnsiTheme="majorBidi" w:cstheme="majorBidi"/>
          <w:color w:val="000000" w:themeColor="text1"/>
          <w:sz w:val="28"/>
          <w:szCs w:val="28"/>
        </w:rPr>
        <w:t> as his emissary to strengthen Jewish observance and help revitalize the community. Rabbi Pinson, who had previously served as a Chabad rabbi in Morocco, was determined to restore Jewish life, founding schools and yeshivahs to educate the next generation of Tunisian Jews.</w:t>
      </w:r>
    </w:p>
    <w:p w14:paraId="1662B3B9"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Shortly after his arrival, Rabbi Pinson met Rabbi </w:t>
      </w:r>
      <w:proofErr w:type="spellStart"/>
      <w:r w:rsidRPr="00A96E88">
        <w:rPr>
          <w:rFonts w:asciiTheme="majorBidi" w:hAnsiTheme="majorBidi" w:cstheme="majorBidi"/>
          <w:color w:val="000000" w:themeColor="text1"/>
          <w:sz w:val="28"/>
          <w:szCs w:val="28"/>
        </w:rPr>
        <w:t>Matzliach</w:t>
      </w:r>
      <w:proofErr w:type="spellEnd"/>
      <w:r w:rsidRPr="00A96E88">
        <w:rPr>
          <w:rFonts w:asciiTheme="majorBidi" w:hAnsiTheme="majorBidi" w:cstheme="majorBidi"/>
          <w:color w:val="000000" w:themeColor="text1"/>
          <w:sz w:val="28"/>
          <w:szCs w:val="28"/>
        </w:rPr>
        <w:t xml:space="preserve"> Mazuz and gifted him a copy of the Tanya, the seminal work of </w:t>
      </w:r>
      <w:hyperlink r:id="rId25" w:tooltip="About Chabad-Lubavitch" w:history="1">
        <w:r w:rsidRPr="00A96E88">
          <w:rPr>
            <w:rStyle w:val="Hyperlink"/>
            <w:rFonts w:asciiTheme="majorBidi" w:hAnsiTheme="majorBidi" w:cstheme="majorBidi"/>
            <w:color w:val="000000" w:themeColor="text1"/>
            <w:sz w:val="28"/>
            <w:szCs w:val="28"/>
            <w:u w:val="none"/>
          </w:rPr>
          <w:t>Chabad</w:t>
        </w:r>
      </w:hyperlink>
      <w:r w:rsidRPr="00A96E88">
        <w:rPr>
          <w:rFonts w:asciiTheme="majorBidi" w:hAnsiTheme="majorBidi" w:cstheme="majorBidi"/>
          <w:color w:val="000000" w:themeColor="text1"/>
          <w:sz w:val="28"/>
          <w:szCs w:val="28"/>
        </w:rPr>
        <w:t> teachings authored by the first Chabad Rebbe, </w:t>
      </w:r>
      <w:hyperlink r:id="rId26" w:tooltip="The Alter Rebbe" w:history="1">
        <w:r w:rsidRPr="00A96E88">
          <w:rPr>
            <w:rStyle w:val="Hyperlink"/>
            <w:rFonts w:asciiTheme="majorBidi" w:hAnsiTheme="majorBidi" w:cstheme="majorBidi"/>
            <w:color w:val="000000" w:themeColor="text1"/>
            <w:sz w:val="28"/>
            <w:szCs w:val="28"/>
            <w:u w:val="none"/>
          </w:rPr>
          <w:t xml:space="preserve">Rabbi Schneur </w:t>
        </w:r>
        <w:proofErr w:type="spellStart"/>
        <w:r w:rsidRPr="00A96E88">
          <w:rPr>
            <w:rStyle w:val="Hyperlink"/>
            <w:rFonts w:asciiTheme="majorBidi" w:hAnsiTheme="majorBidi" w:cstheme="majorBidi"/>
            <w:color w:val="000000" w:themeColor="text1"/>
            <w:sz w:val="28"/>
            <w:szCs w:val="28"/>
            <w:u w:val="none"/>
          </w:rPr>
          <w:t>Zalman</w:t>
        </w:r>
        <w:proofErr w:type="spellEnd"/>
        <w:r w:rsidRPr="00A96E88">
          <w:rPr>
            <w:rStyle w:val="Hyperlink"/>
            <w:rFonts w:asciiTheme="majorBidi" w:hAnsiTheme="majorBidi" w:cstheme="majorBidi"/>
            <w:color w:val="000000" w:themeColor="text1"/>
            <w:sz w:val="28"/>
            <w:szCs w:val="28"/>
            <w:u w:val="none"/>
          </w:rPr>
          <w:t xml:space="preserve"> of </w:t>
        </w:r>
        <w:proofErr w:type="spellStart"/>
        <w:r w:rsidRPr="00A96E88">
          <w:rPr>
            <w:rStyle w:val="Hyperlink"/>
            <w:rFonts w:asciiTheme="majorBidi" w:hAnsiTheme="majorBidi" w:cstheme="majorBidi"/>
            <w:color w:val="000000" w:themeColor="text1"/>
            <w:sz w:val="28"/>
            <w:szCs w:val="28"/>
            <w:u w:val="none"/>
          </w:rPr>
          <w:t>Liadi</w:t>
        </w:r>
        <w:proofErr w:type="spellEnd"/>
      </w:hyperlink>
      <w:r w:rsidRPr="00A96E88">
        <w:rPr>
          <w:rFonts w:asciiTheme="majorBidi" w:hAnsiTheme="majorBidi" w:cstheme="majorBidi"/>
          <w:color w:val="000000" w:themeColor="text1"/>
          <w:sz w:val="28"/>
          <w:szCs w:val="28"/>
        </w:rPr>
        <w:t>. Young Meir Mazuz also studied from the </w:t>
      </w:r>
      <w:hyperlink r:id="rId27" w:tooltip="The Tanya" w:history="1">
        <w:r w:rsidRPr="00A96E88">
          <w:rPr>
            <w:rStyle w:val="Hyperlink"/>
            <w:rFonts w:asciiTheme="majorBidi" w:hAnsiTheme="majorBidi" w:cstheme="majorBidi"/>
            <w:color w:val="000000" w:themeColor="text1"/>
            <w:sz w:val="28"/>
            <w:szCs w:val="28"/>
            <w:u w:val="none"/>
          </w:rPr>
          <w:t>Tanya</w:t>
        </w:r>
      </w:hyperlink>
      <w:r w:rsidRPr="00A96E88">
        <w:rPr>
          <w:rFonts w:asciiTheme="majorBidi" w:hAnsiTheme="majorBidi" w:cstheme="majorBidi"/>
          <w:color w:val="000000" w:themeColor="text1"/>
          <w:sz w:val="28"/>
          <w:szCs w:val="28"/>
        </w:rPr>
        <w:t> and, decades later, recalled being “amazed” by the Rebbe’s editorial notes on his predecessor’s work, noting the Rebbe’s meticulous attention to each word and even the smallest details.</w:t>
      </w:r>
      <w:bookmarkStart w:id="2" w:name="footnoteRef3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"javascript:doFootnote('3a6875085');"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3</w:t>
      </w:r>
      <w:r w:rsidRPr="00A96E88">
        <w:rPr>
          <w:rFonts w:asciiTheme="majorBidi" w:hAnsiTheme="majorBidi" w:cstheme="majorBidi"/>
          <w:color w:val="000000" w:themeColor="text1"/>
          <w:sz w:val="28"/>
          <w:szCs w:val="28"/>
        </w:rPr>
        <w:fldChar w:fldCharType="end"/>
      </w:r>
      <w:bookmarkEnd w:id="2"/>
    </w:p>
    <w:p w14:paraId="63956E36"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Two years later, in 1962, Rabbi Pinson founded Yeshivas </w:t>
      </w:r>
      <w:proofErr w:type="spellStart"/>
      <w:r w:rsidRPr="00A96E88">
        <w:rPr>
          <w:rFonts w:asciiTheme="majorBidi" w:hAnsiTheme="majorBidi" w:cstheme="majorBidi"/>
          <w:color w:val="000000" w:themeColor="text1"/>
          <w:sz w:val="28"/>
          <w:szCs w:val="28"/>
        </w:rPr>
        <w:t>Oholei</w:t>
      </w:r>
      <w:proofErr w:type="spellEnd"/>
      <w:r w:rsidRPr="00A96E88">
        <w:rPr>
          <w:rFonts w:asciiTheme="majorBidi" w:hAnsiTheme="majorBidi" w:cstheme="majorBidi"/>
          <w:color w:val="000000" w:themeColor="text1"/>
          <w:sz w:val="28"/>
          <w:szCs w:val="28"/>
        </w:rPr>
        <w:t xml:space="preserve"> Yosef Yitzchak—named for the sixth Rebbe, Rabbi Yosef Yitzchak </w:t>
      </w:r>
      <w:proofErr w:type="spellStart"/>
      <w:r w:rsidRPr="00A96E88">
        <w:rPr>
          <w:rFonts w:asciiTheme="majorBidi" w:hAnsiTheme="majorBidi" w:cstheme="majorBidi"/>
          <w:color w:val="000000" w:themeColor="text1"/>
          <w:sz w:val="28"/>
          <w:szCs w:val="28"/>
        </w:rPr>
        <w:t>Schneersohn</w:t>
      </w:r>
      <w:proofErr w:type="spellEnd"/>
      <w:r w:rsidRPr="00A96E88">
        <w:rPr>
          <w:rFonts w:asciiTheme="majorBidi" w:hAnsiTheme="majorBidi" w:cstheme="majorBidi"/>
          <w:color w:val="000000" w:themeColor="text1"/>
          <w:sz w:val="28"/>
          <w:szCs w:val="28"/>
        </w:rPr>
        <w:t xml:space="preserve">, of righteous memory—in Tunis. Both Rabbi </w:t>
      </w:r>
      <w:proofErr w:type="spellStart"/>
      <w:r w:rsidRPr="00A96E88">
        <w:rPr>
          <w:rFonts w:asciiTheme="majorBidi" w:hAnsiTheme="majorBidi" w:cstheme="majorBidi"/>
          <w:color w:val="000000" w:themeColor="text1"/>
          <w:sz w:val="28"/>
          <w:szCs w:val="28"/>
        </w:rPr>
        <w:t>Matzliach</w:t>
      </w:r>
      <w:proofErr w:type="spellEnd"/>
      <w:r w:rsidRPr="00A96E88">
        <w:rPr>
          <w:rFonts w:asciiTheme="majorBidi" w:hAnsiTheme="majorBidi" w:cstheme="majorBidi"/>
          <w:color w:val="000000" w:themeColor="text1"/>
          <w:sz w:val="28"/>
          <w:szCs w:val="28"/>
        </w:rPr>
        <w:t xml:space="preserve"> Mazuz and his son Meir began teaching at the </w:t>
      </w:r>
      <w:hyperlink r:id="rId28" w:tooltip="What Is a Yeshiva?" w:history="1">
        <w:r w:rsidRPr="00A96E88">
          <w:rPr>
            <w:rStyle w:val="Hyperlink"/>
            <w:rFonts w:asciiTheme="majorBidi" w:hAnsiTheme="majorBidi" w:cstheme="majorBidi"/>
            <w:color w:val="000000" w:themeColor="text1"/>
            <w:sz w:val="28"/>
            <w:szCs w:val="28"/>
            <w:u w:val="none"/>
          </w:rPr>
          <w:t>yeshivah</w:t>
        </w:r>
      </w:hyperlink>
      <w:r w:rsidRPr="00A96E88">
        <w:rPr>
          <w:rFonts w:asciiTheme="majorBidi" w:hAnsiTheme="majorBidi" w:cstheme="majorBidi"/>
          <w:color w:val="000000" w:themeColor="text1"/>
          <w:sz w:val="28"/>
          <w:szCs w:val="28"/>
        </w:rPr>
        <w:t>. Thus began a unique connection between the Mazuz family and the Lubavitch Rebbe, a bond built on deep mutual appreciation for Torah scholarship and communal leadership.</w:t>
      </w:r>
    </w:p>
    <w:p w14:paraId="76B1FBAF"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The following year, the elder Rabbi Mazuz established his own yeshivah, naming it Kisse </w:t>
      </w:r>
      <w:proofErr w:type="spellStart"/>
      <w:r w:rsidRPr="00A96E88">
        <w:rPr>
          <w:rFonts w:asciiTheme="majorBidi" w:hAnsiTheme="majorBidi" w:cstheme="majorBidi"/>
          <w:color w:val="000000" w:themeColor="text1"/>
          <w:sz w:val="28"/>
          <w:szCs w:val="28"/>
        </w:rPr>
        <w:t>Rahamim</w:t>
      </w:r>
      <w:proofErr w:type="spellEnd"/>
      <w:r w:rsidRPr="00A96E88">
        <w:rPr>
          <w:rFonts w:asciiTheme="majorBidi" w:hAnsiTheme="majorBidi" w:cstheme="majorBidi"/>
          <w:color w:val="000000" w:themeColor="text1"/>
          <w:sz w:val="28"/>
          <w:szCs w:val="28"/>
        </w:rPr>
        <w:t>. Meanwhile, the younger Rabbi Mazuz continued teaching at </w:t>
      </w:r>
      <w:hyperlink r:id="rId29" w:tooltip="What Is a Yeshiva?" w:history="1">
        <w:r w:rsidRPr="00A96E88">
          <w:rPr>
            <w:rStyle w:val="Hyperlink"/>
            <w:rFonts w:asciiTheme="majorBidi" w:hAnsiTheme="majorBidi" w:cstheme="majorBidi"/>
            <w:color w:val="000000" w:themeColor="text1"/>
            <w:sz w:val="28"/>
            <w:szCs w:val="28"/>
            <w:u w:val="none"/>
          </w:rPr>
          <w:t>Yeshivas</w:t>
        </w:r>
      </w:hyperlink>
      <w:r w:rsidRPr="00A96E88">
        <w:rPr>
          <w:rFonts w:asciiTheme="majorBidi" w:hAnsiTheme="majorBidi" w:cstheme="majorBidi"/>
          <w:color w:val="000000" w:themeColor="text1"/>
          <w:sz w:val="28"/>
          <w:szCs w:val="28"/>
        </w:rPr>
        <w:t> </w:t>
      </w:r>
      <w:proofErr w:type="spellStart"/>
      <w:r w:rsidRPr="00A96E88">
        <w:rPr>
          <w:rFonts w:asciiTheme="majorBidi" w:hAnsiTheme="majorBidi" w:cstheme="majorBidi"/>
          <w:color w:val="000000" w:themeColor="text1"/>
          <w:sz w:val="28"/>
          <w:szCs w:val="28"/>
        </w:rPr>
        <w:t>Oholei</w:t>
      </w:r>
      <w:proofErr w:type="spellEnd"/>
      <w:r w:rsidRPr="00A96E88">
        <w:rPr>
          <w:rFonts w:asciiTheme="majorBidi" w:hAnsiTheme="majorBidi" w:cstheme="majorBidi"/>
          <w:color w:val="000000" w:themeColor="text1"/>
          <w:sz w:val="28"/>
          <w:szCs w:val="28"/>
        </w:rPr>
        <w:t xml:space="preserve"> Yosef Yitzchak for several more years, developing a close relationship with Rabbi Pinson. He frequently joined Rabbi Pinson at Chassidic farbrengens and assisted in Chabad’s outreach efforts. The Rebbe would later describe this period in Rabbi Mazuz’s life as a time when he was an “open Chabadnik.”</w:t>
      </w:r>
      <w:bookmarkStart w:id="3" w:name="footnoteRef4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"javascript:doFootnote('4a6875085');"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4</w:t>
      </w:r>
      <w:r w:rsidRPr="00A96E88">
        <w:rPr>
          <w:rFonts w:asciiTheme="majorBidi" w:hAnsiTheme="majorBidi" w:cstheme="majorBidi"/>
          <w:color w:val="000000" w:themeColor="text1"/>
          <w:sz w:val="28"/>
          <w:szCs w:val="28"/>
        </w:rPr>
        <w:fldChar w:fldCharType="end"/>
      </w:r>
      <w:bookmarkEnd w:id="3"/>
    </w:p>
    <w:p w14:paraId="25116242"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Reflecting on those years, Rabbi Mazuz later wrote in 1982: “I will never forget the elevated and beautiful nights of </w:t>
      </w:r>
      <w:proofErr w:type="spellStart"/>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"https://www.chabad.org/library/article_cdo/aid/335659/jewish/19-Kislev-The-New-Year-of-Chassidism.htm" \o "19 Kislev: The \"New Year\" of Chassidism"</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rPr>
        <w:t>Yud-Tes</w:t>
      </w:r>
      <w:proofErr w:type="spellEnd"/>
      <w:r w:rsidRPr="00A96E88">
        <w:rPr>
          <w:rStyle w:val="Hyperlink"/>
          <w:rFonts w:asciiTheme="majorBidi" w:hAnsiTheme="majorBidi" w:cstheme="majorBidi"/>
          <w:color w:val="000000" w:themeColor="text1"/>
          <w:sz w:val="28"/>
          <w:szCs w:val="28"/>
          <w:u w:val="none"/>
        </w:rPr>
        <w:t xml:space="preserve"> Kislev</w:t>
      </w:r>
      <w:r w:rsidRPr="00A96E88">
        <w:rPr>
          <w:rFonts w:asciiTheme="majorBidi" w:hAnsiTheme="majorBidi" w:cstheme="majorBidi"/>
          <w:color w:val="000000" w:themeColor="text1"/>
          <w:sz w:val="28"/>
          <w:szCs w:val="28"/>
        </w:rPr>
        <w:fldChar w:fldCharType="end"/>
      </w:r>
      <w:r w:rsidRPr="00A96E88">
        <w:rPr>
          <w:rFonts w:asciiTheme="majorBidi" w:hAnsiTheme="majorBidi" w:cstheme="majorBidi"/>
          <w:color w:val="000000" w:themeColor="text1"/>
          <w:sz w:val="28"/>
          <w:szCs w:val="28"/>
        </w:rPr>
        <w:t>, </w:t>
      </w:r>
      <w:proofErr w:type="spellStart"/>
      <w:r>
        <w:fldChar w:fldCharType="begin"/>
      </w:r>
      <w:r>
        <w:instrText>HYPERLINK "https://www.chabad.org/therebbe/article_cdo/aid/108303/jewish/10-Shevat.htm" \o "10 Shevat"</w:instrText>
      </w:r>
      <w:r>
        <w:fldChar w:fldCharType="separate"/>
      </w:r>
      <w:r w:rsidRPr="00A96E88">
        <w:rPr>
          <w:rStyle w:val="Hyperlink"/>
          <w:rFonts w:asciiTheme="majorBidi" w:hAnsiTheme="majorBidi" w:cstheme="majorBidi"/>
          <w:color w:val="000000" w:themeColor="text1"/>
          <w:sz w:val="28"/>
          <w:szCs w:val="28"/>
          <w:u w:val="none"/>
        </w:rPr>
        <w:t>Yud</w:t>
      </w:r>
      <w:proofErr w:type="spellEnd"/>
      <w:r w:rsidRPr="00A96E88">
        <w:rPr>
          <w:rStyle w:val="Hyperlink"/>
          <w:rFonts w:asciiTheme="majorBidi" w:hAnsiTheme="majorBidi" w:cstheme="majorBidi"/>
          <w:color w:val="000000" w:themeColor="text1"/>
          <w:sz w:val="28"/>
          <w:szCs w:val="28"/>
          <w:u w:val="none"/>
        </w:rPr>
        <w:t xml:space="preserve"> Shevat</w:t>
      </w:r>
      <w:r>
        <w:fldChar w:fldCharType="end"/>
      </w:r>
      <w:r w:rsidRPr="00A96E88">
        <w:rPr>
          <w:rFonts w:asciiTheme="majorBidi" w:hAnsiTheme="majorBidi" w:cstheme="majorBidi"/>
          <w:color w:val="000000" w:themeColor="text1"/>
          <w:sz w:val="28"/>
          <w:szCs w:val="28"/>
        </w:rPr>
        <w:t>, or </w:t>
      </w:r>
      <w:proofErr w:type="spellStart"/>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"https://www.chabad.org/library/article_cdo/aid/3382365/jewish/Arrest-Liberation.htm" \o "Arrest &amp; Liberation "</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rPr>
        <w:t>Yud</w:t>
      </w:r>
      <w:proofErr w:type="spellEnd"/>
      <w:r w:rsidRPr="00A96E88">
        <w:rPr>
          <w:rStyle w:val="Hyperlink"/>
          <w:rFonts w:asciiTheme="majorBidi" w:hAnsiTheme="majorBidi" w:cstheme="majorBidi"/>
          <w:color w:val="000000" w:themeColor="text1"/>
          <w:sz w:val="28"/>
          <w:szCs w:val="28"/>
          <w:u w:val="none"/>
        </w:rPr>
        <w:t>-Beis Tammuz</w:t>
      </w:r>
      <w:r w:rsidRPr="00A96E88">
        <w:rPr>
          <w:rFonts w:asciiTheme="majorBidi" w:hAnsiTheme="majorBidi" w:cstheme="majorBidi"/>
          <w:color w:val="000000" w:themeColor="text1"/>
          <w:sz w:val="28"/>
          <w:szCs w:val="28"/>
        </w:rPr>
        <w:fldChar w:fldCharType="end"/>
      </w:r>
      <w:r w:rsidRPr="00A96E88">
        <w:rPr>
          <w:rFonts w:asciiTheme="majorBidi" w:hAnsiTheme="majorBidi" w:cstheme="majorBidi"/>
          <w:color w:val="000000" w:themeColor="text1"/>
          <w:sz w:val="28"/>
          <w:szCs w:val="28"/>
        </w:rPr>
        <w:t>, celebrated at Chassidic </w:t>
      </w:r>
      <w:hyperlink r:id="rId30" w:tooltip="What to Expect at a Farbrengen" w:history="1">
        <w:r w:rsidRPr="00A96E88">
          <w:rPr>
            <w:rStyle w:val="Hyperlink"/>
            <w:rFonts w:asciiTheme="majorBidi" w:hAnsiTheme="majorBidi" w:cstheme="majorBidi"/>
            <w:color w:val="000000" w:themeColor="text1"/>
            <w:sz w:val="28"/>
            <w:szCs w:val="28"/>
            <w:u w:val="none"/>
          </w:rPr>
          <w:t>farbrengens</w:t>
        </w:r>
      </w:hyperlink>
      <w:r w:rsidRPr="00A96E88">
        <w:rPr>
          <w:rFonts w:asciiTheme="majorBidi" w:hAnsiTheme="majorBidi" w:cstheme="majorBidi"/>
          <w:color w:val="000000" w:themeColor="text1"/>
          <w:sz w:val="28"/>
          <w:szCs w:val="28"/>
        </w:rPr>
        <w:t> with Rabbi Pinson, may he live and be well, in Tunis.”</w:t>
      </w:r>
    </w:p>
    <w:p w14:paraId="26F35738"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lastRenderedPageBreak/>
        <w:t>These dates commemorate major milestones in the lives of the Lubavitcher Rebbes—their releases from tsarist and Soviet imprisonment, and the anniversaries of their passing.</w:t>
      </w:r>
    </w:p>
    <w:p w14:paraId="6065BFA1"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“In an atmosphere of spiritual elevation,” Mazuz wrote, “crowds of students and Torah scholars would sing with deep fervor: ‘Blessed is our G</w:t>
      </w:r>
      <w:r w:rsidRPr="00A96E88">
        <w:rPr>
          <w:rFonts w:asciiTheme="majorBidi" w:hAnsiTheme="majorBidi" w:cstheme="majorBidi"/>
          <w:color w:val="000000" w:themeColor="text1"/>
          <w:sz w:val="28"/>
          <w:szCs w:val="28"/>
        </w:rPr>
        <w:noBreakHyphen/>
        <w:t>d who created us for His glory,’ repeating again and again, with heartfelt devotion, the words: ‘and distinguished us from those who stray,’ like the roaring of the sea and its waves. Outside, wild and wandering youth, entranced by the charms of secularism, roamed the streets. But inside, there was warmth and light in the hearts.”</w:t>
      </w:r>
      <w:bookmarkStart w:id="4" w:name="footnoteRef5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"javascript:doFootnote('5a6875085');"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5</w:t>
      </w:r>
      <w:r w:rsidRPr="00A96E88">
        <w:rPr>
          <w:rFonts w:asciiTheme="majorBidi" w:hAnsiTheme="majorBidi" w:cstheme="majorBidi"/>
          <w:color w:val="000000" w:themeColor="text1"/>
          <w:sz w:val="28"/>
          <w:szCs w:val="28"/>
        </w:rPr>
        <w:fldChar w:fldCharType="end"/>
      </w:r>
      <w:bookmarkEnd w:id="4"/>
    </w:p>
    <w:p w14:paraId="3A757DD9"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In 1965, ahead of Rabbi Meir Mazuz’s marriage to his wife, Esther, his father sent a warm wedding invitation to the Rebbe, who responded with heartfelt blessings for the young couple.</w:t>
      </w:r>
      <w:bookmarkStart w:id="5" w:name="footnoteRef6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"javascript:doFootnote('6a6875085');"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6</w:t>
      </w:r>
      <w:r w:rsidRPr="00A96E88">
        <w:rPr>
          <w:rFonts w:asciiTheme="majorBidi" w:hAnsiTheme="majorBidi" w:cstheme="majorBidi"/>
          <w:color w:val="000000" w:themeColor="text1"/>
          <w:sz w:val="28"/>
          <w:szCs w:val="28"/>
        </w:rPr>
        <w:fldChar w:fldCharType="end"/>
      </w:r>
      <w:bookmarkEnd w:id="5"/>
      <w:r w:rsidRPr="00A96E88">
        <w:rPr>
          <w:rFonts w:asciiTheme="majorBidi" w:hAnsiTheme="majorBidi" w:cstheme="majorBidi"/>
          <w:color w:val="000000" w:themeColor="text1"/>
          <w:sz w:val="28"/>
          <w:szCs w:val="28"/>
        </w:rPr>
        <w:t xml:space="preserve"> Three years passed, and they had not yet been blessed with children. At the time, Rabbi Mazuz was teaching at </w:t>
      </w:r>
      <w:proofErr w:type="spellStart"/>
      <w:r w:rsidRPr="00A96E88">
        <w:rPr>
          <w:rFonts w:asciiTheme="majorBidi" w:hAnsiTheme="majorBidi" w:cstheme="majorBidi"/>
          <w:color w:val="000000" w:themeColor="text1"/>
          <w:sz w:val="28"/>
          <w:szCs w:val="28"/>
        </w:rPr>
        <w:t>Oholei</w:t>
      </w:r>
      <w:proofErr w:type="spellEnd"/>
      <w:r w:rsidRPr="00A96E88">
        <w:rPr>
          <w:rFonts w:asciiTheme="majorBidi" w:hAnsiTheme="majorBidi" w:cstheme="majorBidi"/>
          <w:color w:val="000000" w:themeColor="text1"/>
          <w:sz w:val="28"/>
          <w:szCs w:val="28"/>
        </w:rPr>
        <w:t xml:space="preserve"> Yosef Yitzchak. The High Holidays were approaching and Rabbi Pinson was preparing to travel to New York to spend them in the Rebbe’s presence. Rabbi Mazuz asked Pinson to request from the Rebbe a blessing for children for him and his wife. “That very same month, our prayers were answered, and exactly nine months later, on the 26th of Sivan 5728 (1968), a son was born to me,” Rabbi Mazuz would recall in 1982.</w:t>
      </w:r>
      <w:bookmarkStart w:id="6" w:name="footnoteRef7a6875085"/>
      <w:r w:rsidRPr="00A96E88">
        <w:rPr>
          <w:rFonts w:asciiTheme="majorBidi" w:hAnsiTheme="majorBidi" w:cstheme="majorBidi"/>
          <w:color w:val="000000" w:themeColor="text1"/>
          <w:sz w:val="28"/>
          <w:szCs w:val="28"/>
        </w:rPr>
        <w:fldChar w:fldCharType="begin"/>
      </w:r>
      <w:r w:rsidRPr="00A96E88">
        <w:rPr>
          <w:rFonts w:asciiTheme="majorBidi" w:hAnsiTheme="majorBidi" w:cstheme="majorBidi"/>
          <w:color w:val="000000" w:themeColor="text1"/>
          <w:sz w:val="28"/>
          <w:szCs w:val="28"/>
        </w:rPr>
        <w:instrText>HYPERLINK "javascript:doFootnote('7a6875085');"</w:instrText>
      </w:r>
      <w:r w:rsidRPr="00A96E88">
        <w:rPr>
          <w:rFonts w:asciiTheme="majorBidi" w:hAnsiTheme="majorBidi" w:cstheme="majorBidi"/>
          <w:color w:val="000000" w:themeColor="text1"/>
          <w:sz w:val="28"/>
          <w:szCs w:val="28"/>
        </w:rPr>
      </w:r>
      <w:r w:rsidRPr="00A96E88">
        <w:rPr>
          <w:rFonts w:asciiTheme="majorBidi" w:hAnsiTheme="majorBidi" w:cstheme="majorBidi"/>
          <w:color w:val="000000" w:themeColor="text1"/>
          <w:sz w:val="28"/>
          <w:szCs w:val="28"/>
        </w:rPr>
        <w:fldChar w:fldCharType="separate"/>
      </w:r>
      <w:r w:rsidRPr="00A96E88">
        <w:rPr>
          <w:rStyle w:val="Hyperlink"/>
          <w:rFonts w:asciiTheme="majorBidi" w:hAnsiTheme="majorBidi" w:cstheme="majorBidi"/>
          <w:color w:val="000000" w:themeColor="text1"/>
          <w:sz w:val="28"/>
          <w:szCs w:val="28"/>
          <w:u w:val="none"/>
          <w:vertAlign w:val="superscript"/>
        </w:rPr>
        <w:t>7</w:t>
      </w:r>
      <w:r w:rsidRPr="00A96E88">
        <w:rPr>
          <w:rFonts w:asciiTheme="majorBidi" w:hAnsiTheme="majorBidi" w:cstheme="majorBidi"/>
          <w:color w:val="000000" w:themeColor="text1"/>
          <w:sz w:val="28"/>
          <w:szCs w:val="28"/>
        </w:rPr>
        <w:fldChar w:fldCharType="end"/>
      </w:r>
      <w:bookmarkEnd w:id="6"/>
    </w:p>
    <w:p w14:paraId="4869B90F" w14:textId="77777777" w:rsidR="00954DA1" w:rsidRPr="00A96E88" w:rsidRDefault="00954DA1" w:rsidP="00954DA1">
      <w:pPr>
        <w:pStyle w:val="NoSpacing"/>
        <w:jc w:val="both"/>
        <w:rPr>
          <w:rFonts w:asciiTheme="majorBidi" w:hAnsiTheme="majorBidi" w:cstheme="majorBidi"/>
          <w:color w:val="000000" w:themeColor="text1"/>
          <w:sz w:val="28"/>
          <w:szCs w:val="28"/>
        </w:rPr>
      </w:pPr>
    </w:p>
    <w:p w14:paraId="1AED5C61"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A Continuation in Israel</w:t>
      </w:r>
    </w:p>
    <w:p w14:paraId="1EFDA63E"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Terror struck the Mazuz family in 1971. On the morning of Jan. 18, while returning home from morning prayers, still wrapped in his tallis and wearing tefillin, Rabbi </w:t>
      </w:r>
      <w:proofErr w:type="spellStart"/>
      <w:r w:rsidRPr="00A96E88">
        <w:rPr>
          <w:rFonts w:asciiTheme="majorBidi" w:hAnsiTheme="majorBidi" w:cstheme="majorBidi"/>
          <w:color w:val="000000" w:themeColor="text1"/>
          <w:sz w:val="28"/>
          <w:szCs w:val="28"/>
        </w:rPr>
        <w:t>Matzliach</w:t>
      </w:r>
      <w:proofErr w:type="spellEnd"/>
      <w:r w:rsidRPr="00A96E88">
        <w:rPr>
          <w:rFonts w:asciiTheme="majorBidi" w:hAnsiTheme="majorBidi" w:cstheme="majorBidi"/>
          <w:color w:val="000000" w:themeColor="text1"/>
          <w:sz w:val="28"/>
          <w:szCs w:val="28"/>
        </w:rPr>
        <w:t xml:space="preserve"> Mazuz was assassinated by a Muslim terrorist. In the wake of the tragedy, his family emigrated to Israel, where his sons immediately set about reestablishing the yeshivah their father had founded.</w:t>
      </w:r>
    </w:p>
    <w:p w14:paraId="03DF6A6D"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The yeshivah would become more than just another center of Torah study in the Holy Land. It would stand as a lighthouse for Tunisian Jewry—illuminating their path in the sacred traditions of their community and ensuring that their rich legacy live on.</w:t>
      </w:r>
    </w:p>
    <w:p w14:paraId="2D02792B"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At the heart of its mission was a method of Talmudical study that Rabbi Mazuz termed </w:t>
      </w:r>
      <w:proofErr w:type="spellStart"/>
      <w:r w:rsidRPr="00A96E88">
        <w:rPr>
          <w:rFonts w:asciiTheme="majorBidi" w:hAnsiTheme="majorBidi" w:cstheme="majorBidi"/>
          <w:color w:val="000000" w:themeColor="text1"/>
          <w:sz w:val="28"/>
          <w:szCs w:val="28"/>
        </w:rPr>
        <w:t>Iyun</w:t>
      </w:r>
      <w:proofErr w:type="spellEnd"/>
      <w:r w:rsidRPr="00A96E88">
        <w:rPr>
          <w:rFonts w:asciiTheme="majorBidi" w:hAnsiTheme="majorBidi" w:cstheme="majorBidi"/>
          <w:color w:val="000000" w:themeColor="text1"/>
          <w:sz w:val="28"/>
          <w:szCs w:val="28"/>
        </w:rPr>
        <w:t xml:space="preserve"> </w:t>
      </w:r>
      <w:proofErr w:type="spellStart"/>
      <w:r w:rsidRPr="00A96E88">
        <w:rPr>
          <w:rFonts w:asciiTheme="majorBidi" w:hAnsiTheme="majorBidi" w:cstheme="majorBidi"/>
          <w:color w:val="000000" w:themeColor="text1"/>
          <w:sz w:val="28"/>
          <w:szCs w:val="28"/>
        </w:rPr>
        <w:t>Tunisa’i</w:t>
      </w:r>
      <w:proofErr w:type="spellEnd"/>
      <w:r w:rsidRPr="00A96E88">
        <w:rPr>
          <w:rFonts w:asciiTheme="majorBidi" w:hAnsiTheme="majorBidi" w:cstheme="majorBidi"/>
          <w:color w:val="000000" w:themeColor="text1"/>
          <w:sz w:val="28"/>
          <w:szCs w:val="28"/>
        </w:rPr>
        <w:t>, the “Tunisian [approach to Talmudic] analysis.” This method emphasizes direct, forthright analysis, delving deeply into the words of the Sages to uncover their true intent. Rabbi Mazuz not only codified this approach in a written work but also taught tens of thousands of students to follow this path of learning.</w:t>
      </w:r>
    </w:p>
    <w:p w14:paraId="52EF287B"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The yeshivah also placed strong emphasis on biblical grammar—a field in which Rabbi Mazuz was recognized as a world-renowned expert—the practical application of Jewish law, and homiletics, equipping its graduates to serve as rabbis and leaders within their communities.</w:t>
      </w:r>
    </w:p>
    <w:p w14:paraId="3BF0E9ED" w14:textId="77777777" w:rsidR="00954DA1"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lastRenderedPageBreak/>
        <w:t>Opening a new yeshivah is always a difficult endeavor. It was especially so back then, when Israel’s economy was still struggling. Additionally, at the time the Sephardic community was an impoverished one, and there were very few Sephardic </w:t>
      </w:r>
      <w:hyperlink r:id="rId31" w:tooltip="What Is a Yeshiva?" w:history="1">
        <w:r w:rsidRPr="00A96E88">
          <w:rPr>
            <w:rStyle w:val="Hyperlink"/>
            <w:rFonts w:asciiTheme="majorBidi" w:hAnsiTheme="majorBidi" w:cstheme="majorBidi"/>
            <w:color w:val="000000" w:themeColor="text1"/>
            <w:sz w:val="28"/>
            <w:szCs w:val="28"/>
            <w:u w:val="none"/>
          </w:rPr>
          <w:t>yeshivahs</w:t>
        </w:r>
      </w:hyperlink>
      <w:r w:rsidRPr="00A96E88">
        <w:rPr>
          <w:rFonts w:asciiTheme="majorBidi" w:hAnsiTheme="majorBidi" w:cstheme="majorBidi"/>
          <w:color w:val="000000" w:themeColor="text1"/>
          <w:sz w:val="28"/>
          <w:szCs w:val="28"/>
        </w:rPr>
        <w:t xml:space="preserve"> in existence at all. Though the path was fraught with challenges, Rabbi Mazuz persevered. What began as a small school in a rented space in Bnei Brak soon grew into a full-fledged institution with its own campus, eventually expanding into a comprehensive network of preschools, elementary schools, high schools, seminaries and yeshivahs, serving well over one thousand students. </w:t>
      </w:r>
    </w:p>
    <w:p w14:paraId="244AEA83"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He also stood at the helm of a rabbinic court, following in the footsteps of his father. In addition, Rabbi Mazuz founded a publishing company dedicated to printing the works of Sephardic Torah scholars, helping to preserve and promote their rich heritage.</w:t>
      </w:r>
    </w:p>
    <w:p w14:paraId="69136D04"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Rabbi Mazuz also authored dozens of his own works, covering a vast range of subjects: Talmud, Jewish law, grammar, Jewish thought, philosophy and more. He was especially renowned as an expert in piyyut—the art of Jewish liturgical poetry. These intricate poems, composed by Jewish scholars over the centuries, weave together biblical verses, Hebrew and Aramaic poetry, and subtle references to people, ideas, and historical events. Properly understanding piyyut demands broad knowledge of Torah, history and Hebrew grammar—areas in which Rabbi Mazuz excelled. He published several works on piyyut and edited prayer books to ensure that these poems, which often became corrupted over time due to printer errors and unfamiliarity with their complexities, could once again be recited in their original, uncorrupted form.</w:t>
      </w:r>
    </w:p>
    <w:p w14:paraId="294A32F5" w14:textId="77777777" w:rsidR="00954DA1" w:rsidRDefault="00954DA1" w:rsidP="00954DA1">
      <w:pPr>
        <w:pStyle w:val="NoSpacing"/>
        <w:jc w:val="both"/>
        <w:rPr>
          <w:rFonts w:asciiTheme="majorBidi" w:hAnsiTheme="majorBidi" w:cstheme="majorBidi"/>
          <w:color w:val="000000" w:themeColor="text1"/>
          <w:sz w:val="28"/>
          <w:szCs w:val="28"/>
        </w:rPr>
      </w:pPr>
    </w:p>
    <w:p w14:paraId="1E91A830"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A Miracle of Nine Dollars</w:t>
      </w:r>
    </w:p>
    <w:p w14:paraId="54EE0257"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In 1990, Rabbi Mazuz’s wife suffered a heart attack and was hospitalized, with doctors warning that she would likely remain unconscious. A yeshivah student close to Rabbi Mazuz approached the Lubavitcher Rebbe, who responded with a blessing for a speedy recovery. Indeed, she regained consciousness and was released from the hospital just two weeks later.</w:t>
      </w:r>
    </w:p>
    <w:p w14:paraId="49DCB9B1"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A few months later, Rabbi Mazuz traveled to New York, where he met the Rebbe in person for the first time. By that point, due to the large volume of people wishing to meet the Rebbe, he no longer held private audiences, but instead instituted what was known as </w:t>
      </w:r>
      <w:hyperlink r:id="rId32" w:tgtFrame="_blank" w:history="1">
        <w:r w:rsidRPr="00A96E88">
          <w:rPr>
            <w:rStyle w:val="Hyperlink"/>
            <w:rFonts w:asciiTheme="majorBidi" w:hAnsiTheme="majorBidi" w:cstheme="majorBidi"/>
            <w:color w:val="000000" w:themeColor="text1"/>
            <w:sz w:val="28"/>
            <w:szCs w:val="28"/>
            <w:u w:val="none"/>
          </w:rPr>
          <w:t>“</w:t>
        </w:r>
      </w:hyperlink>
      <w:hyperlink r:id="rId33" w:tgtFrame="_blank" w:history="1">
        <w:r w:rsidRPr="00A96E88">
          <w:rPr>
            <w:rStyle w:val="Hyperlink"/>
            <w:rFonts w:asciiTheme="majorBidi" w:hAnsiTheme="majorBidi" w:cstheme="majorBidi"/>
            <w:color w:val="000000" w:themeColor="text1"/>
            <w:sz w:val="28"/>
            <w:szCs w:val="28"/>
            <w:u w:val="none"/>
          </w:rPr>
          <w:t>Sunday Dollars</w:t>
        </w:r>
      </w:hyperlink>
      <w:r w:rsidRPr="00A96E88">
        <w:rPr>
          <w:rFonts w:asciiTheme="majorBidi" w:hAnsiTheme="majorBidi" w:cstheme="majorBidi"/>
          <w:color w:val="000000" w:themeColor="text1"/>
          <w:sz w:val="28"/>
          <w:szCs w:val="28"/>
        </w:rPr>
        <w:t xml:space="preserve">,” during which anyone could briefly meet the Rebbe and receive a dollar to give to charity. During his visit, Rabbi Mazuz participated in a “Sunday Dollars” and received the Rebbe’s blessings. But instead of a single dollar like most visitors, the Rebbe handed Rabbi Mazuz no fewer than $9. At the time, Rabbi Mazuz did not understand the significance of the number. </w:t>
      </w:r>
      <w:r w:rsidRPr="00A96E88">
        <w:rPr>
          <w:rFonts w:asciiTheme="majorBidi" w:hAnsiTheme="majorBidi" w:cstheme="majorBidi"/>
          <w:color w:val="000000" w:themeColor="text1"/>
          <w:sz w:val="28"/>
          <w:szCs w:val="28"/>
        </w:rPr>
        <w:lastRenderedPageBreak/>
        <w:t>Nine years later, when his wife passed away, he understood: The Rebbe had blessed her with nine additional years of life.</w:t>
      </w:r>
    </w:p>
    <w:p w14:paraId="33CC9F55" w14:textId="77777777" w:rsidR="00954DA1" w:rsidRDefault="00954DA1" w:rsidP="00954DA1">
      <w:pPr>
        <w:pStyle w:val="NoSpacing"/>
        <w:jc w:val="both"/>
        <w:rPr>
          <w:rFonts w:asciiTheme="majorBidi" w:hAnsiTheme="majorBidi" w:cstheme="majorBidi"/>
          <w:color w:val="000000" w:themeColor="text1"/>
          <w:sz w:val="28"/>
          <w:szCs w:val="28"/>
        </w:rPr>
      </w:pPr>
    </w:p>
    <w:p w14:paraId="4C094629"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Caring for His Nation’s Well-Being</w:t>
      </w:r>
    </w:p>
    <w:p w14:paraId="1AD57B46"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Rabbi Mazuz was deeply engaged in the practical concerns of Jewish life in Israel. Out of a profound sense of responsibility for the Jewish people and the Holy Land, he spoke out passionately for the integrity of the Land of Israel and stood alongside those who championed its cause.</w:t>
      </w:r>
    </w:p>
    <w:p w14:paraId="0AE6E0E2"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In the final weeks of his life, Rabbi Mazuz’s health declined sharply, and he was hospitalized several times. Just before </w:t>
      </w:r>
      <w:hyperlink r:id="rId34" w:tooltip="Passover (Pesach) 2025" w:history="1">
        <w:r w:rsidRPr="00A96E88">
          <w:rPr>
            <w:rStyle w:val="Hyperlink"/>
            <w:rFonts w:asciiTheme="majorBidi" w:hAnsiTheme="majorBidi" w:cstheme="majorBidi"/>
            <w:color w:val="000000" w:themeColor="text1"/>
            <w:sz w:val="28"/>
            <w:szCs w:val="28"/>
            <w:u w:val="none"/>
          </w:rPr>
          <w:t>Passover</w:t>
        </w:r>
      </w:hyperlink>
      <w:r w:rsidRPr="00A96E88">
        <w:rPr>
          <w:rFonts w:asciiTheme="majorBidi" w:hAnsiTheme="majorBidi" w:cstheme="majorBidi"/>
          <w:color w:val="000000" w:themeColor="text1"/>
          <w:sz w:val="28"/>
          <w:szCs w:val="28"/>
        </w:rPr>
        <w:t>, as his condition worsened, he told his students that he did not want to disrupt the joy of the upcoming holiday. True to his word, he held on for another week, passing away on the final day of the holiday.</w:t>
      </w:r>
    </w:p>
    <w:p w14:paraId="564DF745"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He was mourned by Israel’s current and former chief rabbis, leading halachic authorities, prominent rabbis and members of the Israeli government.</w:t>
      </w:r>
    </w:p>
    <w:p w14:paraId="0814029D"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“I deeply mourn, along with so many across our nation, the passing of Rabbi Meir Mazuz, of righteous memory—one of the great Torah scholars of our generation, head of Yeshivat Kisse </w:t>
      </w:r>
      <w:proofErr w:type="spellStart"/>
      <w:r w:rsidRPr="00A96E88">
        <w:rPr>
          <w:rFonts w:asciiTheme="majorBidi" w:hAnsiTheme="majorBidi" w:cstheme="majorBidi"/>
          <w:color w:val="000000" w:themeColor="text1"/>
          <w:sz w:val="28"/>
          <w:szCs w:val="28"/>
        </w:rPr>
        <w:t>Rahamim</w:t>
      </w:r>
      <w:proofErr w:type="spellEnd"/>
      <w:r w:rsidRPr="00A96E88">
        <w:rPr>
          <w:rFonts w:asciiTheme="majorBidi" w:hAnsiTheme="majorBidi" w:cstheme="majorBidi"/>
          <w:color w:val="000000" w:themeColor="text1"/>
          <w:sz w:val="28"/>
          <w:szCs w:val="28"/>
        </w:rPr>
        <w:t>, and a pillar of Jewish law and Sephardic tradition,” wrote Israeli Prime Minister Benjamin Netanyahu. “I had the privilege of meeting and speaking with Rabbi Mazuz, and I was always deeply impressed by his wisdom, insight, and humility… I am confident that his unique spirit will be preserved for generations to come, and that the light of his Torah will never be extinguished.”</w:t>
      </w:r>
    </w:p>
    <w:p w14:paraId="02B4EDC5" w14:textId="77777777" w:rsidR="00954DA1" w:rsidRPr="00A96E88" w:rsidRDefault="00954DA1" w:rsidP="00954DA1">
      <w:pPr>
        <w:pStyle w:val="NoSpacing"/>
        <w:ind w:firstLine="720"/>
        <w:jc w:val="both"/>
        <w:rPr>
          <w:rFonts w:asciiTheme="majorBidi" w:hAnsiTheme="majorBidi" w:cstheme="majorBidi"/>
          <w:color w:val="000000" w:themeColor="text1"/>
          <w:sz w:val="28"/>
          <w:szCs w:val="28"/>
        </w:rPr>
      </w:pPr>
      <w:r w:rsidRPr="00A96E88">
        <w:rPr>
          <w:rFonts w:asciiTheme="majorBidi" w:hAnsiTheme="majorBidi" w:cstheme="majorBidi"/>
          <w:color w:val="000000" w:themeColor="text1"/>
          <w:sz w:val="28"/>
          <w:szCs w:val="28"/>
        </w:rPr>
        <w:t xml:space="preserve">More than 150,000 people attended his funeral, where it was announced that Yeshivat Kisse </w:t>
      </w:r>
      <w:proofErr w:type="spellStart"/>
      <w:r w:rsidRPr="00A96E88">
        <w:rPr>
          <w:rFonts w:asciiTheme="majorBidi" w:hAnsiTheme="majorBidi" w:cstheme="majorBidi"/>
          <w:color w:val="000000" w:themeColor="text1"/>
          <w:sz w:val="28"/>
          <w:szCs w:val="28"/>
        </w:rPr>
        <w:t>Rahamim</w:t>
      </w:r>
      <w:proofErr w:type="spellEnd"/>
      <w:r w:rsidRPr="00A96E88">
        <w:rPr>
          <w:rFonts w:asciiTheme="majorBidi" w:hAnsiTheme="majorBidi" w:cstheme="majorBidi"/>
          <w:color w:val="000000" w:themeColor="text1"/>
          <w:sz w:val="28"/>
          <w:szCs w:val="28"/>
        </w:rPr>
        <w:t xml:space="preserve"> and its network of schools would be led by Rabbi Mazuz’s younger brother, Rabbi Tzemach Mazuz. In accordance with his will, no eulogies were delivered. Instead, three piyyutim—the sacred liturgical poems he loved so dearly—were sung by his many students, their voices rising together as a living testament to his legacy.</w:t>
      </w:r>
    </w:p>
    <w:p w14:paraId="721262E6" w14:textId="77777777" w:rsidR="00954DA1" w:rsidRPr="00A96E88" w:rsidRDefault="00954DA1" w:rsidP="00954DA1">
      <w:pPr>
        <w:pStyle w:val="NoSpacing"/>
        <w:jc w:val="center"/>
        <w:rPr>
          <w:rFonts w:asciiTheme="majorBidi" w:hAnsiTheme="majorBidi" w:cstheme="majorBidi"/>
          <w:b/>
          <w:bCs/>
          <w:color w:val="000000" w:themeColor="text1"/>
          <w:sz w:val="28"/>
          <w:szCs w:val="28"/>
        </w:rPr>
      </w:pPr>
      <w:r w:rsidRPr="00A96E88">
        <w:rPr>
          <w:rFonts w:asciiTheme="majorBidi" w:hAnsiTheme="majorBidi" w:cstheme="majorBidi"/>
          <w:b/>
          <w:bCs/>
          <w:color w:val="000000" w:themeColor="text1"/>
          <w:sz w:val="28"/>
          <w:szCs w:val="28"/>
        </w:rPr>
        <w:t>Footnotes</w:t>
      </w:r>
    </w:p>
    <w:bookmarkStart w:id="7" w:name="footnote1a6875085"/>
    <w:p w14:paraId="46690492" w14:textId="77777777" w:rsidR="00954DA1" w:rsidRPr="00A96E88" w:rsidRDefault="00954DA1" w:rsidP="00954DA1">
      <w:pPr>
        <w:pStyle w:val="NoSpacing"/>
        <w:jc w:val="both"/>
        <w:rPr>
          <w:rFonts w:asciiTheme="majorBidi" w:hAnsiTheme="majorBidi" w:cstheme="majorBidi"/>
          <w:color w:val="000000" w:themeColor="text1"/>
          <w:sz w:val="27"/>
          <w:szCs w:val="27"/>
        </w:rPr>
      </w:pPr>
      <w:r w:rsidRPr="00A96E88">
        <w:rPr>
          <w:rFonts w:asciiTheme="majorBidi" w:hAnsiTheme="majorBidi" w:cstheme="majorBidi"/>
          <w:color w:val="000000" w:themeColor="text1"/>
          <w:sz w:val="27"/>
          <w:szCs w:val="27"/>
        </w:rPr>
        <w:fldChar w:fldCharType="begin"/>
      </w:r>
      <w:r w:rsidRPr="00A96E88">
        <w:rPr>
          <w:rFonts w:asciiTheme="majorBidi" w:hAnsiTheme="majorBidi" w:cstheme="majorBidi"/>
          <w:color w:val="000000" w:themeColor="text1"/>
          <w:sz w:val="27"/>
          <w:szCs w:val="27"/>
        </w:rPr>
        <w:instrText>HYPERLINK "https://www.chabad.org/news/article_cdo/aid/6875085/jewish/Rabbi-Meir-Mazuz-80-Torchbearer-of-Tunisian-Torah-and-Tradition.htm" \l "footnoteRef1a6875085"</w:instrText>
      </w:r>
      <w:r w:rsidRPr="00A96E88">
        <w:rPr>
          <w:rFonts w:asciiTheme="majorBidi" w:hAnsiTheme="majorBidi" w:cstheme="majorBidi"/>
          <w:color w:val="000000" w:themeColor="text1"/>
          <w:sz w:val="27"/>
          <w:szCs w:val="27"/>
        </w:rPr>
      </w:r>
      <w:r w:rsidRPr="00A96E88">
        <w:rPr>
          <w:rFonts w:asciiTheme="majorBidi" w:hAnsiTheme="majorBidi" w:cstheme="majorBidi"/>
          <w:color w:val="000000" w:themeColor="text1"/>
          <w:sz w:val="27"/>
          <w:szCs w:val="27"/>
        </w:rPr>
        <w:fldChar w:fldCharType="separate"/>
      </w:r>
      <w:r w:rsidRPr="00A96E88">
        <w:rPr>
          <w:rStyle w:val="Hyperlink"/>
          <w:rFonts w:asciiTheme="majorBidi" w:hAnsiTheme="majorBidi" w:cstheme="majorBidi"/>
          <w:color w:val="000000" w:themeColor="text1"/>
          <w:sz w:val="27"/>
          <w:szCs w:val="27"/>
          <w:u w:val="none"/>
        </w:rPr>
        <w:t>1.</w:t>
      </w:r>
      <w:r w:rsidRPr="00A96E88">
        <w:rPr>
          <w:rFonts w:asciiTheme="majorBidi" w:hAnsiTheme="majorBidi" w:cstheme="majorBidi"/>
          <w:color w:val="000000" w:themeColor="text1"/>
          <w:sz w:val="27"/>
          <w:szCs w:val="27"/>
        </w:rPr>
        <w:fldChar w:fldCharType="end"/>
      </w:r>
      <w:bookmarkEnd w:id="7"/>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Pesachim</w:t>
      </w:r>
      <w:proofErr w:type="spellEnd"/>
      <w:r w:rsidRPr="00A96E88">
        <w:rPr>
          <w:rFonts w:asciiTheme="majorBidi" w:hAnsiTheme="majorBidi" w:cstheme="majorBidi"/>
          <w:color w:val="000000" w:themeColor="text1"/>
          <w:sz w:val="27"/>
          <w:szCs w:val="27"/>
        </w:rPr>
        <w:t> 87b.</w:t>
      </w:r>
      <w:bookmarkStart w:id="8" w:name="footnote2a6875085"/>
      <w:r w:rsidRPr="00A96E88">
        <w:rPr>
          <w:rFonts w:asciiTheme="majorBidi" w:hAnsiTheme="majorBidi" w:cstheme="majorBidi"/>
          <w:color w:val="000000" w:themeColor="text1"/>
          <w:sz w:val="27"/>
          <w:szCs w:val="27"/>
        </w:rPr>
        <w:t xml:space="preserve">  </w:t>
      </w:r>
      <w:hyperlink r:id="rId35" w:anchor="footnoteRef2a6875085" w:history="1">
        <w:r w:rsidRPr="00A96E88">
          <w:rPr>
            <w:rStyle w:val="Hyperlink"/>
            <w:rFonts w:asciiTheme="majorBidi" w:hAnsiTheme="majorBidi" w:cstheme="majorBidi"/>
            <w:color w:val="000000" w:themeColor="text1"/>
            <w:sz w:val="27"/>
            <w:szCs w:val="27"/>
            <w:u w:val="none"/>
          </w:rPr>
          <w:t>2.</w:t>
        </w:r>
      </w:hyperlink>
      <w:bookmarkEnd w:id="8"/>
      <w:r w:rsidRPr="00A96E88">
        <w:rPr>
          <w:rFonts w:asciiTheme="majorBidi" w:hAnsiTheme="majorBidi" w:cstheme="majorBidi"/>
          <w:color w:val="000000" w:themeColor="text1"/>
          <w:sz w:val="27"/>
          <w:szCs w:val="27"/>
        </w:rPr>
        <w:t xml:space="preserve"> See Lubavitcher Rebbe, </w:t>
      </w:r>
      <w:proofErr w:type="spellStart"/>
      <w:r w:rsidRPr="00A96E88">
        <w:rPr>
          <w:rFonts w:asciiTheme="majorBidi" w:hAnsiTheme="majorBidi" w:cstheme="majorBidi"/>
          <w:color w:val="000000" w:themeColor="text1"/>
          <w:sz w:val="27"/>
          <w:szCs w:val="27"/>
        </w:rPr>
        <w:t>Ma’amar</w:t>
      </w:r>
      <w:proofErr w:type="spellEnd"/>
      <w:r w:rsidRPr="00A96E88">
        <w:rPr>
          <w:rFonts w:asciiTheme="majorBidi" w:hAnsiTheme="majorBidi" w:cstheme="majorBidi"/>
          <w:color w:val="000000" w:themeColor="text1"/>
          <w:sz w:val="27"/>
          <w:szCs w:val="27"/>
        </w:rPr>
        <w:t xml:space="preserve"> Poda </w:t>
      </w:r>
      <w:proofErr w:type="spellStart"/>
      <w:r w:rsidRPr="00A96E88">
        <w:rPr>
          <w:rFonts w:asciiTheme="majorBidi" w:hAnsiTheme="majorBidi" w:cstheme="majorBidi"/>
          <w:color w:val="000000" w:themeColor="text1"/>
          <w:sz w:val="27"/>
          <w:szCs w:val="27"/>
        </w:rPr>
        <w:t>B’shalom</w:t>
      </w:r>
      <w:proofErr w:type="spellEnd"/>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Nafshi</w:t>
      </w:r>
      <w:proofErr w:type="spellEnd"/>
      <w:r w:rsidRPr="00A96E88">
        <w:rPr>
          <w:rFonts w:asciiTheme="majorBidi" w:hAnsiTheme="majorBidi" w:cstheme="majorBidi"/>
          <w:color w:val="000000" w:themeColor="text1"/>
          <w:sz w:val="27"/>
          <w:szCs w:val="27"/>
        </w:rPr>
        <w:t xml:space="preserve"> 5732, in Toras Menachem, vol. 66 (Brooklyn: Lahak </w:t>
      </w:r>
      <w:proofErr w:type="spellStart"/>
      <w:r w:rsidRPr="00A96E88">
        <w:rPr>
          <w:rFonts w:asciiTheme="majorBidi" w:hAnsiTheme="majorBidi" w:cstheme="majorBidi"/>
          <w:color w:val="000000" w:themeColor="text1"/>
          <w:sz w:val="27"/>
          <w:szCs w:val="27"/>
        </w:rPr>
        <w:t>Hanachos</w:t>
      </w:r>
      <w:proofErr w:type="spellEnd"/>
      <w:r w:rsidRPr="00A96E88">
        <w:rPr>
          <w:rFonts w:asciiTheme="majorBidi" w:hAnsiTheme="majorBidi" w:cstheme="majorBidi"/>
          <w:color w:val="000000" w:themeColor="text1"/>
          <w:sz w:val="27"/>
          <w:szCs w:val="27"/>
        </w:rPr>
        <w:t>, 2019), 258.</w:t>
      </w:r>
    </w:p>
    <w:bookmarkStart w:id="9" w:name="footnote3a6875085"/>
    <w:p w14:paraId="45E13EEA" w14:textId="77777777" w:rsidR="00954DA1" w:rsidRPr="00A96E88" w:rsidRDefault="00954DA1" w:rsidP="00954DA1">
      <w:pPr>
        <w:pStyle w:val="NoSpacing"/>
        <w:jc w:val="both"/>
        <w:rPr>
          <w:rFonts w:asciiTheme="majorBidi" w:hAnsiTheme="majorBidi" w:cstheme="majorBidi"/>
          <w:color w:val="000000" w:themeColor="text1"/>
          <w:sz w:val="27"/>
          <w:szCs w:val="27"/>
        </w:rPr>
      </w:pPr>
      <w:r w:rsidRPr="00A96E88">
        <w:rPr>
          <w:rFonts w:asciiTheme="majorBidi" w:hAnsiTheme="majorBidi" w:cstheme="majorBidi"/>
          <w:color w:val="000000" w:themeColor="text1"/>
          <w:sz w:val="27"/>
          <w:szCs w:val="27"/>
        </w:rPr>
        <w:fldChar w:fldCharType="begin"/>
      </w:r>
      <w:r w:rsidRPr="00A96E88">
        <w:rPr>
          <w:rFonts w:asciiTheme="majorBidi" w:hAnsiTheme="majorBidi" w:cstheme="majorBidi"/>
          <w:color w:val="000000" w:themeColor="text1"/>
          <w:sz w:val="27"/>
          <w:szCs w:val="27"/>
        </w:rPr>
        <w:instrText>HYPERLINK "https://www.chabad.org/news/article_cdo/aid/6875085/jewish/Rabbi-Meir-Mazuz-80-Torchbearer-of-Tunisian-Torah-and-Tradition.htm" \l "footnoteRef3a6875085"</w:instrText>
      </w:r>
      <w:r w:rsidRPr="00A96E88">
        <w:rPr>
          <w:rFonts w:asciiTheme="majorBidi" w:hAnsiTheme="majorBidi" w:cstheme="majorBidi"/>
          <w:color w:val="000000" w:themeColor="text1"/>
          <w:sz w:val="27"/>
          <w:szCs w:val="27"/>
        </w:rPr>
      </w:r>
      <w:r w:rsidRPr="00A96E88">
        <w:rPr>
          <w:rFonts w:asciiTheme="majorBidi" w:hAnsiTheme="majorBidi" w:cstheme="majorBidi"/>
          <w:color w:val="000000" w:themeColor="text1"/>
          <w:sz w:val="27"/>
          <w:szCs w:val="27"/>
        </w:rPr>
        <w:fldChar w:fldCharType="separate"/>
      </w:r>
      <w:r w:rsidRPr="00A96E88">
        <w:rPr>
          <w:rStyle w:val="Hyperlink"/>
          <w:rFonts w:asciiTheme="majorBidi" w:hAnsiTheme="majorBidi" w:cstheme="majorBidi"/>
          <w:color w:val="000000" w:themeColor="text1"/>
          <w:sz w:val="27"/>
          <w:szCs w:val="27"/>
          <w:u w:val="none"/>
        </w:rPr>
        <w:t>3.</w:t>
      </w:r>
      <w:r w:rsidRPr="00A96E88">
        <w:rPr>
          <w:rFonts w:asciiTheme="majorBidi" w:hAnsiTheme="majorBidi" w:cstheme="majorBidi"/>
          <w:color w:val="000000" w:themeColor="text1"/>
          <w:sz w:val="27"/>
          <w:szCs w:val="27"/>
        </w:rPr>
        <w:fldChar w:fldCharType="end"/>
      </w:r>
      <w:bookmarkEnd w:id="9"/>
      <w:r w:rsidRPr="00A96E88">
        <w:rPr>
          <w:rFonts w:asciiTheme="majorBidi" w:hAnsiTheme="majorBidi" w:cstheme="majorBidi"/>
          <w:color w:val="000000" w:themeColor="text1"/>
          <w:sz w:val="27"/>
          <w:szCs w:val="27"/>
        </w:rPr>
        <w:t xml:space="preserve"> Rabbi Meir Mazuz, "Mesos Dor </w:t>
      </w:r>
      <w:proofErr w:type="spellStart"/>
      <w:r w:rsidRPr="00A96E88">
        <w:rPr>
          <w:rFonts w:asciiTheme="majorBidi" w:hAnsiTheme="majorBidi" w:cstheme="majorBidi"/>
          <w:color w:val="000000" w:themeColor="text1"/>
          <w:sz w:val="27"/>
          <w:szCs w:val="27"/>
        </w:rPr>
        <w:t>VaDor</w:t>
      </w:r>
      <w:proofErr w:type="spellEnd"/>
      <w:r w:rsidRPr="00A96E88">
        <w:rPr>
          <w:rFonts w:asciiTheme="majorBidi" w:hAnsiTheme="majorBidi" w:cstheme="majorBidi"/>
          <w:color w:val="000000" w:themeColor="text1"/>
          <w:sz w:val="27"/>
          <w:szCs w:val="27"/>
        </w:rPr>
        <w:t>," Kfar Chabad Magazine, no. 65 (13 Elul 5742): 6.</w:t>
      </w:r>
      <w:bookmarkStart w:id="10" w:name="footnote4a6875085"/>
      <w:r w:rsidRPr="00A96E88">
        <w:rPr>
          <w:rFonts w:asciiTheme="majorBidi" w:hAnsiTheme="majorBidi" w:cstheme="majorBidi"/>
          <w:color w:val="000000" w:themeColor="text1"/>
          <w:sz w:val="27"/>
          <w:szCs w:val="27"/>
        </w:rPr>
        <w:t xml:space="preserve">   </w:t>
      </w:r>
      <w:hyperlink r:id="rId36" w:anchor="footnoteRef4a6875085" w:history="1">
        <w:r w:rsidRPr="00A96E88">
          <w:rPr>
            <w:rStyle w:val="Hyperlink"/>
            <w:rFonts w:asciiTheme="majorBidi" w:hAnsiTheme="majorBidi" w:cstheme="majorBidi"/>
            <w:color w:val="000000" w:themeColor="text1"/>
            <w:sz w:val="27"/>
            <w:szCs w:val="27"/>
            <w:u w:val="none"/>
          </w:rPr>
          <w:t>4.</w:t>
        </w:r>
      </w:hyperlink>
      <w:bookmarkEnd w:id="10"/>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Likutei</w:t>
      </w:r>
      <w:proofErr w:type="spellEnd"/>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Ma'anot</w:t>
      </w:r>
      <w:proofErr w:type="spellEnd"/>
      <w:r w:rsidRPr="00A96E88">
        <w:rPr>
          <w:rFonts w:asciiTheme="majorBidi" w:hAnsiTheme="majorBidi" w:cstheme="majorBidi"/>
          <w:color w:val="000000" w:themeColor="text1"/>
          <w:sz w:val="27"/>
          <w:szCs w:val="27"/>
        </w:rPr>
        <w:t xml:space="preserve"> Kodesh – </w:t>
      </w:r>
      <w:proofErr w:type="spellStart"/>
      <w:r w:rsidRPr="00A96E88">
        <w:rPr>
          <w:rFonts w:asciiTheme="majorBidi" w:hAnsiTheme="majorBidi" w:cstheme="majorBidi"/>
          <w:color w:val="000000" w:themeColor="text1"/>
          <w:sz w:val="27"/>
          <w:szCs w:val="27"/>
        </w:rPr>
        <w:t>Milu'im</w:t>
      </w:r>
      <w:proofErr w:type="spellEnd"/>
      <w:r w:rsidRPr="00A96E88">
        <w:rPr>
          <w:rFonts w:asciiTheme="majorBidi" w:hAnsiTheme="majorBidi" w:cstheme="majorBidi"/>
          <w:color w:val="000000" w:themeColor="text1"/>
          <w:sz w:val="27"/>
          <w:szCs w:val="27"/>
        </w:rPr>
        <w:t>, vol. 2 (</w:t>
      </w:r>
      <w:proofErr w:type="spellStart"/>
      <w:r w:rsidRPr="00A96E88">
        <w:rPr>
          <w:rFonts w:asciiTheme="majorBidi" w:hAnsiTheme="majorBidi" w:cstheme="majorBidi"/>
          <w:color w:val="000000" w:themeColor="text1"/>
          <w:sz w:val="27"/>
          <w:szCs w:val="27"/>
        </w:rPr>
        <w:t>n.p.</w:t>
      </w:r>
      <w:proofErr w:type="spellEnd"/>
      <w:r w:rsidRPr="00A96E88">
        <w:rPr>
          <w:rFonts w:asciiTheme="majorBidi" w:hAnsiTheme="majorBidi" w:cstheme="majorBidi"/>
          <w:color w:val="000000" w:themeColor="text1"/>
          <w:sz w:val="27"/>
          <w:szCs w:val="27"/>
        </w:rPr>
        <w:t>, 2021), 102.</w:t>
      </w:r>
    </w:p>
    <w:bookmarkStart w:id="11" w:name="footnote5a6875085"/>
    <w:p w14:paraId="6D3763BB" w14:textId="77777777" w:rsidR="00954DA1" w:rsidRPr="00A96E88" w:rsidRDefault="00954DA1" w:rsidP="00954DA1">
      <w:pPr>
        <w:pStyle w:val="NoSpacing"/>
        <w:jc w:val="both"/>
        <w:rPr>
          <w:rFonts w:asciiTheme="majorBidi" w:hAnsiTheme="majorBidi" w:cstheme="majorBidi"/>
          <w:color w:val="000000" w:themeColor="text1"/>
          <w:sz w:val="27"/>
          <w:szCs w:val="27"/>
        </w:rPr>
      </w:pPr>
      <w:r w:rsidRPr="00A96E88">
        <w:rPr>
          <w:rFonts w:asciiTheme="majorBidi" w:hAnsiTheme="majorBidi" w:cstheme="majorBidi"/>
          <w:color w:val="000000" w:themeColor="text1"/>
          <w:sz w:val="27"/>
          <w:szCs w:val="27"/>
        </w:rPr>
        <w:fldChar w:fldCharType="begin"/>
      </w:r>
      <w:r w:rsidRPr="00A96E88">
        <w:rPr>
          <w:rFonts w:asciiTheme="majorBidi" w:hAnsiTheme="majorBidi" w:cstheme="majorBidi"/>
          <w:color w:val="000000" w:themeColor="text1"/>
          <w:sz w:val="27"/>
          <w:szCs w:val="27"/>
        </w:rPr>
        <w:instrText>HYPERLINK "https://www.chabad.org/news/article_cdo/aid/6875085/jewish/Rabbi-Meir-Mazuz-80-Torchbearer-of-Tunisian-Torah-and-Tradition.htm" \l "footnoteRef5a6875085"</w:instrText>
      </w:r>
      <w:r w:rsidRPr="00A96E88">
        <w:rPr>
          <w:rFonts w:asciiTheme="majorBidi" w:hAnsiTheme="majorBidi" w:cstheme="majorBidi"/>
          <w:color w:val="000000" w:themeColor="text1"/>
          <w:sz w:val="27"/>
          <w:szCs w:val="27"/>
        </w:rPr>
      </w:r>
      <w:r w:rsidRPr="00A96E88">
        <w:rPr>
          <w:rFonts w:asciiTheme="majorBidi" w:hAnsiTheme="majorBidi" w:cstheme="majorBidi"/>
          <w:color w:val="000000" w:themeColor="text1"/>
          <w:sz w:val="27"/>
          <w:szCs w:val="27"/>
        </w:rPr>
        <w:fldChar w:fldCharType="separate"/>
      </w:r>
      <w:r w:rsidRPr="00A96E88">
        <w:rPr>
          <w:rStyle w:val="Hyperlink"/>
          <w:rFonts w:asciiTheme="majorBidi" w:hAnsiTheme="majorBidi" w:cstheme="majorBidi"/>
          <w:color w:val="000000" w:themeColor="text1"/>
          <w:sz w:val="27"/>
          <w:szCs w:val="27"/>
          <w:u w:val="none"/>
        </w:rPr>
        <w:t>5.</w:t>
      </w:r>
      <w:r w:rsidRPr="00A96E88">
        <w:rPr>
          <w:rFonts w:asciiTheme="majorBidi" w:hAnsiTheme="majorBidi" w:cstheme="majorBidi"/>
          <w:color w:val="000000" w:themeColor="text1"/>
          <w:sz w:val="27"/>
          <w:szCs w:val="27"/>
        </w:rPr>
        <w:fldChar w:fldCharType="end"/>
      </w:r>
      <w:bookmarkEnd w:id="11"/>
      <w:r w:rsidRPr="00A96E88">
        <w:rPr>
          <w:rFonts w:asciiTheme="majorBidi" w:hAnsiTheme="majorBidi" w:cstheme="majorBidi"/>
          <w:color w:val="000000" w:themeColor="text1"/>
          <w:sz w:val="27"/>
          <w:szCs w:val="27"/>
        </w:rPr>
        <w:t xml:space="preserve"> Mazuz, Mesos Dor </w:t>
      </w:r>
      <w:proofErr w:type="spellStart"/>
      <w:r w:rsidRPr="00A96E88">
        <w:rPr>
          <w:rFonts w:asciiTheme="majorBidi" w:hAnsiTheme="majorBidi" w:cstheme="majorBidi"/>
          <w:color w:val="000000" w:themeColor="text1"/>
          <w:sz w:val="27"/>
          <w:szCs w:val="27"/>
        </w:rPr>
        <w:t>VaDor</w:t>
      </w:r>
      <w:proofErr w:type="spellEnd"/>
      <w:r w:rsidRPr="00A96E88">
        <w:rPr>
          <w:rFonts w:asciiTheme="majorBidi" w:hAnsiTheme="majorBidi" w:cstheme="majorBidi"/>
          <w:color w:val="000000" w:themeColor="text1"/>
          <w:sz w:val="27"/>
          <w:szCs w:val="27"/>
        </w:rPr>
        <w:t>, 7.</w:t>
      </w:r>
      <w:bookmarkStart w:id="12" w:name="footnote6a6875085"/>
      <w:r w:rsidRPr="00A96E88">
        <w:rPr>
          <w:rFonts w:asciiTheme="majorBidi" w:hAnsiTheme="majorBidi" w:cstheme="majorBidi"/>
          <w:color w:val="000000" w:themeColor="text1"/>
          <w:sz w:val="27"/>
          <w:szCs w:val="27"/>
        </w:rPr>
        <w:t xml:space="preserve">  </w:t>
      </w:r>
      <w:hyperlink r:id="rId37" w:anchor="footnoteRef6a6875085" w:history="1">
        <w:r w:rsidRPr="00A96E88">
          <w:rPr>
            <w:rStyle w:val="Hyperlink"/>
            <w:rFonts w:asciiTheme="majorBidi" w:hAnsiTheme="majorBidi" w:cstheme="majorBidi"/>
            <w:color w:val="000000" w:themeColor="text1"/>
            <w:sz w:val="27"/>
            <w:szCs w:val="27"/>
            <w:u w:val="none"/>
          </w:rPr>
          <w:t>6.</w:t>
        </w:r>
      </w:hyperlink>
      <w:bookmarkEnd w:id="12"/>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Teshura</w:t>
      </w:r>
      <w:proofErr w:type="spellEnd"/>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Mazkeret</w:t>
      </w:r>
      <w:proofErr w:type="spellEnd"/>
      <w:r w:rsidRPr="00A96E88">
        <w:rPr>
          <w:rFonts w:asciiTheme="majorBidi" w:hAnsiTheme="majorBidi" w:cstheme="majorBidi"/>
          <w:color w:val="000000" w:themeColor="text1"/>
          <w:sz w:val="27"/>
          <w:szCs w:val="27"/>
        </w:rPr>
        <w:t xml:space="preserve"> Mi-Simchat Ha-</w:t>
      </w:r>
      <w:proofErr w:type="spellStart"/>
      <w:r w:rsidRPr="00A96E88">
        <w:rPr>
          <w:rFonts w:asciiTheme="majorBidi" w:hAnsiTheme="majorBidi" w:cstheme="majorBidi"/>
          <w:color w:val="000000" w:themeColor="text1"/>
          <w:sz w:val="27"/>
          <w:szCs w:val="27"/>
        </w:rPr>
        <w:t>Nissuin</w:t>
      </w:r>
      <w:proofErr w:type="spellEnd"/>
      <w:r w:rsidRPr="00A96E88">
        <w:rPr>
          <w:rFonts w:asciiTheme="majorBidi" w:hAnsiTheme="majorBidi" w:cstheme="majorBidi"/>
          <w:color w:val="000000" w:themeColor="text1"/>
          <w:sz w:val="27"/>
          <w:szCs w:val="27"/>
        </w:rPr>
        <w:t xml:space="preserve"> </w:t>
      </w:r>
      <w:proofErr w:type="spellStart"/>
      <w:r w:rsidRPr="00A96E88">
        <w:rPr>
          <w:rFonts w:asciiTheme="majorBidi" w:hAnsiTheme="majorBidi" w:cstheme="majorBidi"/>
          <w:color w:val="000000" w:themeColor="text1"/>
          <w:sz w:val="27"/>
          <w:szCs w:val="27"/>
        </w:rPr>
        <w:t>shel</w:t>
      </w:r>
      <w:proofErr w:type="spellEnd"/>
      <w:r w:rsidRPr="00A96E88">
        <w:rPr>
          <w:rFonts w:asciiTheme="majorBidi" w:hAnsiTheme="majorBidi" w:cstheme="majorBidi"/>
          <w:color w:val="000000" w:themeColor="text1"/>
          <w:sz w:val="27"/>
          <w:szCs w:val="27"/>
        </w:rPr>
        <w:t xml:space="preserve"> Shmuel u-</w:t>
      </w:r>
      <w:proofErr w:type="spellStart"/>
      <w:r w:rsidRPr="00A96E88">
        <w:rPr>
          <w:rFonts w:asciiTheme="majorBidi" w:hAnsiTheme="majorBidi" w:cstheme="majorBidi"/>
          <w:color w:val="000000" w:themeColor="text1"/>
          <w:sz w:val="27"/>
          <w:szCs w:val="27"/>
        </w:rPr>
        <w:t>Mnucha</w:t>
      </w:r>
      <w:proofErr w:type="spellEnd"/>
      <w:r w:rsidRPr="00A96E88">
        <w:rPr>
          <w:rFonts w:asciiTheme="majorBidi" w:hAnsiTheme="majorBidi" w:cstheme="majorBidi"/>
          <w:color w:val="000000" w:themeColor="text1"/>
          <w:sz w:val="27"/>
          <w:szCs w:val="27"/>
        </w:rPr>
        <w:t xml:space="preserve"> Rachel </w:t>
      </w:r>
      <w:proofErr w:type="spellStart"/>
      <w:r w:rsidRPr="00A96E88">
        <w:rPr>
          <w:rFonts w:asciiTheme="majorBidi" w:hAnsiTheme="majorBidi" w:cstheme="majorBidi"/>
          <w:color w:val="000000" w:themeColor="text1"/>
          <w:sz w:val="27"/>
          <w:szCs w:val="27"/>
        </w:rPr>
        <w:t>Sheyichyu</w:t>
      </w:r>
      <w:proofErr w:type="spellEnd"/>
      <w:r w:rsidRPr="00A96E88">
        <w:rPr>
          <w:rFonts w:asciiTheme="majorBidi" w:hAnsiTheme="majorBidi" w:cstheme="majorBidi"/>
          <w:color w:val="000000" w:themeColor="text1"/>
          <w:sz w:val="27"/>
          <w:szCs w:val="27"/>
        </w:rPr>
        <w:t xml:space="preserve"> Amar, </w:t>
      </w:r>
      <w:proofErr w:type="spellStart"/>
      <w:r w:rsidRPr="00A96E88">
        <w:rPr>
          <w:rFonts w:asciiTheme="majorBidi" w:hAnsiTheme="majorBidi" w:cstheme="majorBidi"/>
          <w:color w:val="000000" w:themeColor="text1"/>
          <w:sz w:val="27"/>
          <w:szCs w:val="27"/>
        </w:rPr>
        <w:t>Yud</w:t>
      </w:r>
      <w:proofErr w:type="spellEnd"/>
      <w:r w:rsidRPr="00A96E88">
        <w:rPr>
          <w:rFonts w:asciiTheme="majorBidi" w:hAnsiTheme="majorBidi" w:cstheme="majorBidi"/>
          <w:color w:val="000000" w:themeColor="text1"/>
          <w:sz w:val="27"/>
          <w:szCs w:val="27"/>
        </w:rPr>
        <w:t>-Alef Elul 5782 (Brunoy, France), 53.</w:t>
      </w:r>
      <w:bookmarkStart w:id="13" w:name="footnote7a6875085"/>
      <w:r w:rsidRPr="00A96E88">
        <w:rPr>
          <w:rFonts w:asciiTheme="majorBidi" w:hAnsiTheme="majorBidi" w:cstheme="majorBidi"/>
          <w:color w:val="000000" w:themeColor="text1"/>
          <w:sz w:val="27"/>
          <w:szCs w:val="27"/>
        </w:rPr>
        <w:t xml:space="preserve">  </w:t>
      </w:r>
      <w:hyperlink r:id="rId38" w:anchor="footnoteRef7a6875085" w:history="1">
        <w:r w:rsidRPr="00A96E88">
          <w:rPr>
            <w:rStyle w:val="Hyperlink"/>
            <w:rFonts w:asciiTheme="majorBidi" w:hAnsiTheme="majorBidi" w:cstheme="majorBidi"/>
            <w:color w:val="000000" w:themeColor="text1"/>
            <w:sz w:val="27"/>
            <w:szCs w:val="27"/>
            <w:u w:val="none"/>
          </w:rPr>
          <w:t>7.</w:t>
        </w:r>
      </w:hyperlink>
      <w:bookmarkEnd w:id="13"/>
      <w:r w:rsidRPr="00A96E88">
        <w:rPr>
          <w:rFonts w:asciiTheme="majorBidi" w:hAnsiTheme="majorBidi" w:cstheme="majorBidi"/>
          <w:color w:val="000000" w:themeColor="text1"/>
          <w:sz w:val="27"/>
          <w:szCs w:val="27"/>
        </w:rPr>
        <w:t xml:space="preserve"> Mazuz, Mesos Dor </w:t>
      </w:r>
      <w:proofErr w:type="spellStart"/>
      <w:r w:rsidRPr="00A96E88">
        <w:rPr>
          <w:rFonts w:asciiTheme="majorBidi" w:hAnsiTheme="majorBidi" w:cstheme="majorBidi"/>
          <w:color w:val="000000" w:themeColor="text1"/>
          <w:sz w:val="27"/>
          <w:szCs w:val="27"/>
        </w:rPr>
        <w:t>VaDor</w:t>
      </w:r>
      <w:proofErr w:type="spellEnd"/>
      <w:r w:rsidRPr="00A96E88">
        <w:rPr>
          <w:rFonts w:asciiTheme="majorBidi" w:hAnsiTheme="majorBidi" w:cstheme="majorBidi"/>
          <w:color w:val="000000" w:themeColor="text1"/>
          <w:sz w:val="27"/>
          <w:szCs w:val="27"/>
        </w:rPr>
        <w:t>, 7.</w:t>
      </w:r>
      <w:bookmarkStart w:id="14" w:name="footnote8a6875085"/>
      <w:r w:rsidRPr="00A96E88">
        <w:rPr>
          <w:rFonts w:asciiTheme="majorBidi" w:hAnsiTheme="majorBidi" w:cstheme="majorBidi"/>
          <w:color w:val="000000" w:themeColor="text1"/>
          <w:sz w:val="27"/>
          <w:szCs w:val="27"/>
        </w:rPr>
        <w:t xml:space="preserve">  </w:t>
      </w:r>
      <w:hyperlink r:id="rId39" w:anchor="footnoteRef8a6875085" w:history="1">
        <w:r w:rsidRPr="00A96E88">
          <w:rPr>
            <w:rStyle w:val="Hyperlink"/>
            <w:rFonts w:asciiTheme="majorBidi" w:hAnsiTheme="majorBidi" w:cstheme="majorBidi"/>
            <w:color w:val="000000" w:themeColor="text1"/>
            <w:sz w:val="27"/>
            <w:szCs w:val="27"/>
            <w:u w:val="none"/>
          </w:rPr>
          <w:t>8.</w:t>
        </w:r>
      </w:hyperlink>
      <w:bookmarkEnd w:id="14"/>
      <w:r w:rsidRPr="00A96E88">
        <w:rPr>
          <w:rFonts w:asciiTheme="majorBidi" w:hAnsiTheme="majorBidi" w:cstheme="majorBidi"/>
          <w:color w:val="000000" w:themeColor="text1"/>
          <w:sz w:val="27"/>
          <w:szCs w:val="27"/>
        </w:rPr>
        <w:t xml:space="preserve"> Yitzchak Yehuda, interview with Rabbi Meir Mazuz, in “</w:t>
      </w:r>
      <w:proofErr w:type="spellStart"/>
      <w:r w:rsidRPr="00A96E88">
        <w:rPr>
          <w:rFonts w:asciiTheme="majorBidi" w:hAnsiTheme="majorBidi" w:cstheme="majorBidi"/>
          <w:color w:val="000000" w:themeColor="text1"/>
          <w:sz w:val="27"/>
          <w:szCs w:val="27"/>
        </w:rPr>
        <w:t>HaRebbe</w:t>
      </w:r>
      <w:proofErr w:type="spellEnd"/>
      <w:r w:rsidRPr="00A96E88">
        <w:rPr>
          <w:rFonts w:asciiTheme="majorBidi" w:hAnsiTheme="majorBidi" w:cstheme="majorBidi"/>
          <w:color w:val="000000" w:themeColor="text1"/>
          <w:sz w:val="27"/>
          <w:szCs w:val="27"/>
        </w:rPr>
        <w:t xml:space="preserve"> Hu </w:t>
      </w:r>
      <w:proofErr w:type="spellStart"/>
      <w:r w:rsidRPr="00A96E88">
        <w:rPr>
          <w:rFonts w:asciiTheme="majorBidi" w:hAnsiTheme="majorBidi" w:cstheme="majorBidi"/>
          <w:color w:val="000000" w:themeColor="text1"/>
          <w:sz w:val="27"/>
          <w:szCs w:val="27"/>
        </w:rPr>
        <w:t>HaNesher</w:t>
      </w:r>
      <w:proofErr w:type="spellEnd"/>
      <w:r w:rsidRPr="00A96E88">
        <w:rPr>
          <w:rFonts w:asciiTheme="majorBidi" w:hAnsiTheme="majorBidi" w:cstheme="majorBidi"/>
          <w:color w:val="000000" w:themeColor="text1"/>
          <w:sz w:val="27"/>
          <w:szCs w:val="27"/>
        </w:rPr>
        <w:t xml:space="preserve"> HaGadol Shel </w:t>
      </w:r>
      <w:proofErr w:type="spellStart"/>
      <w:r w:rsidRPr="00A96E88">
        <w:rPr>
          <w:rFonts w:asciiTheme="majorBidi" w:hAnsiTheme="majorBidi" w:cstheme="majorBidi"/>
          <w:color w:val="000000" w:themeColor="text1"/>
          <w:sz w:val="27"/>
          <w:szCs w:val="27"/>
        </w:rPr>
        <w:t>Dorenu</w:t>
      </w:r>
      <w:proofErr w:type="spellEnd"/>
      <w:r w:rsidRPr="00A96E88">
        <w:rPr>
          <w:rFonts w:asciiTheme="majorBidi" w:hAnsiTheme="majorBidi" w:cstheme="majorBidi"/>
          <w:color w:val="000000" w:themeColor="text1"/>
          <w:sz w:val="27"/>
          <w:szCs w:val="27"/>
        </w:rPr>
        <w:t>,” Kfar Chabad Magazine, no. 991, p. 62.</w:t>
      </w:r>
    </w:p>
    <w:p w14:paraId="00F9FD24" w14:textId="77777777" w:rsidR="00954DA1" w:rsidRPr="00A96E88" w:rsidRDefault="00954DA1" w:rsidP="00954DA1">
      <w:pPr>
        <w:pStyle w:val="NoSpacing"/>
        <w:jc w:val="both"/>
        <w:rPr>
          <w:rFonts w:asciiTheme="majorBidi" w:hAnsiTheme="majorBidi" w:cstheme="majorBidi"/>
          <w:color w:val="000000" w:themeColor="text1"/>
          <w:sz w:val="8"/>
          <w:szCs w:val="8"/>
        </w:rPr>
      </w:pPr>
    </w:p>
    <w:p w14:paraId="1C1CFAFC" w14:textId="01314C96" w:rsidR="00033AE2" w:rsidRDefault="00954DA1" w:rsidP="00862D7E">
      <w:pPr>
        <w:pStyle w:val="NoSpacing"/>
        <w:jc w:val="both"/>
        <w:rPr>
          <w:rFonts w:asciiTheme="majorBidi" w:hAnsiTheme="majorBidi" w:cstheme="majorBidi"/>
          <w:i/>
          <w:iCs/>
          <w:color w:val="000000" w:themeColor="text1"/>
          <w:sz w:val="28"/>
          <w:szCs w:val="28"/>
        </w:rPr>
      </w:pPr>
      <w:r w:rsidRPr="00A96E88">
        <w:rPr>
          <w:rFonts w:asciiTheme="majorBidi" w:hAnsiTheme="majorBidi" w:cstheme="majorBidi"/>
          <w:i/>
          <w:iCs/>
          <w:color w:val="000000" w:themeColor="text1"/>
          <w:sz w:val="28"/>
          <w:szCs w:val="28"/>
        </w:rPr>
        <w:t>Reprinted from the current website of Chabad.Org</w:t>
      </w:r>
    </w:p>
    <w:p w14:paraId="3CA5FF3E" w14:textId="77777777" w:rsidR="007636EA" w:rsidRPr="007636EA" w:rsidRDefault="00C70539" w:rsidP="007636EA">
      <w:pPr>
        <w:pStyle w:val="NoSpacing"/>
        <w:jc w:val="center"/>
        <w:rPr>
          <w:rFonts w:asciiTheme="majorBidi" w:hAnsiTheme="majorBidi" w:cstheme="majorBidi"/>
          <w:b/>
          <w:bCs/>
          <w:sz w:val="72"/>
          <w:szCs w:val="72"/>
        </w:rPr>
      </w:pPr>
      <w:r w:rsidRPr="007636EA">
        <w:rPr>
          <w:rFonts w:asciiTheme="majorBidi" w:hAnsiTheme="majorBidi" w:cstheme="majorBidi"/>
          <w:b/>
          <w:bCs/>
          <w:sz w:val="72"/>
          <w:szCs w:val="72"/>
        </w:rPr>
        <w:lastRenderedPageBreak/>
        <w:t>Market Day in the</w:t>
      </w:r>
    </w:p>
    <w:p w14:paraId="235F3B37" w14:textId="511C1031" w:rsidR="00033AE2" w:rsidRPr="007636EA" w:rsidRDefault="00C70539" w:rsidP="007636EA">
      <w:pPr>
        <w:pStyle w:val="NoSpacing"/>
        <w:jc w:val="center"/>
        <w:rPr>
          <w:rFonts w:asciiTheme="majorBidi" w:hAnsiTheme="majorBidi" w:cstheme="majorBidi"/>
          <w:b/>
          <w:bCs/>
          <w:sz w:val="72"/>
          <w:szCs w:val="72"/>
        </w:rPr>
      </w:pPr>
      <w:r w:rsidRPr="007636EA">
        <w:rPr>
          <w:rFonts w:asciiTheme="majorBidi" w:hAnsiTheme="majorBidi" w:cstheme="majorBidi"/>
          <w:b/>
          <w:bCs/>
          <w:sz w:val="72"/>
          <w:szCs w:val="72"/>
        </w:rPr>
        <w:t>Lower East Side</w:t>
      </w:r>
    </w:p>
    <w:p w14:paraId="6FB0FE90" w14:textId="77777777" w:rsidR="007636EA" w:rsidRPr="007636EA" w:rsidRDefault="007636EA" w:rsidP="007636EA">
      <w:pPr>
        <w:pStyle w:val="NoSpacing"/>
      </w:pPr>
    </w:p>
    <w:p w14:paraId="2A0D3510" w14:textId="7208D71F" w:rsidR="00033AE2" w:rsidRDefault="00535664" w:rsidP="00535664">
      <w:pPr>
        <w:jc w:val="center"/>
        <w:rPr>
          <w:rFonts w:asciiTheme="majorBidi" w:hAnsiTheme="majorBidi" w:cstheme="majorBidi"/>
          <w:i/>
          <w:iCs/>
          <w:color w:val="000000" w:themeColor="text1"/>
          <w:sz w:val="28"/>
          <w:szCs w:val="28"/>
        </w:rPr>
      </w:pPr>
      <w:r w:rsidRPr="00535664">
        <w:rPr>
          <w:rFonts w:asciiTheme="majorBidi" w:hAnsiTheme="majorBidi" w:cstheme="majorBidi"/>
          <w:i/>
          <w:iCs/>
          <w:color w:val="000000" w:themeColor="text1"/>
          <w:sz w:val="28"/>
          <w:szCs w:val="28"/>
        </w:rPr>
        <w:drawing>
          <wp:inline distT="0" distB="0" distL="0" distR="0" wp14:anchorId="5831BF1D" wp14:editId="13A59D83">
            <wp:extent cx="5755005" cy="3960798"/>
            <wp:effectExtent l="0" t="0" r="0" b="1905"/>
            <wp:docPr id="82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2" name=""/>
                    <pic:cNvPicPr/>
                  </pic:nvPicPr>
                  <pic:blipFill>
                    <a:blip r:embed="rId40"/>
                    <a:stretch>
                      <a:fillRect/>
                    </a:stretch>
                  </pic:blipFill>
                  <pic:spPr>
                    <a:xfrm>
                      <a:off x="0" y="0"/>
                      <a:ext cx="5775296" cy="3974763"/>
                    </a:xfrm>
                    <a:prstGeom prst="rect">
                      <a:avLst/>
                    </a:prstGeom>
                  </pic:spPr>
                </pic:pic>
              </a:graphicData>
            </a:graphic>
          </wp:inline>
        </w:drawing>
      </w:r>
    </w:p>
    <w:p w14:paraId="4DAB43F7" w14:textId="7892B24A" w:rsidR="00DB4DB5" w:rsidRPr="004544C7" w:rsidRDefault="007A447E" w:rsidP="007F7267">
      <w:pPr>
        <w:pStyle w:val="NoSpacing"/>
        <w:ind w:firstLine="720"/>
        <w:jc w:val="both"/>
        <w:rPr>
          <w:rFonts w:asciiTheme="majorBidi" w:hAnsiTheme="majorBidi" w:cstheme="majorBidi"/>
          <w:sz w:val="28"/>
          <w:szCs w:val="28"/>
        </w:rPr>
      </w:pPr>
      <w:r w:rsidRPr="004544C7">
        <w:rPr>
          <w:rFonts w:asciiTheme="majorBidi" w:hAnsiTheme="majorBidi" w:cstheme="majorBidi"/>
          <w:sz w:val="28"/>
          <w:szCs w:val="28"/>
        </w:rPr>
        <w:t>I</w:t>
      </w:r>
      <w:r w:rsidR="00DB4DB5" w:rsidRPr="004544C7">
        <w:rPr>
          <w:rFonts w:asciiTheme="majorBidi" w:hAnsiTheme="majorBidi" w:cstheme="majorBidi"/>
          <w:sz w:val="28"/>
          <w:szCs w:val="28"/>
        </w:rPr>
        <w:t>n this photograph, Lewis Wickes Hine</w:t>
      </w:r>
      <w:r w:rsidR="00FE1027">
        <w:rPr>
          <w:rFonts w:asciiTheme="majorBidi" w:hAnsiTheme="majorBidi" w:cstheme="majorBidi"/>
          <w:sz w:val="28"/>
          <w:szCs w:val="28"/>
        </w:rPr>
        <w:t xml:space="preserve"> (1874-1940)</w:t>
      </w:r>
      <w:r w:rsidR="00DB4DB5" w:rsidRPr="004544C7">
        <w:rPr>
          <w:rFonts w:asciiTheme="majorBidi" w:hAnsiTheme="majorBidi" w:cstheme="majorBidi"/>
          <w:sz w:val="28"/>
          <w:szCs w:val="28"/>
        </w:rPr>
        <w:t xml:space="preserve"> masterfully captures the vibrant life, dynamism, and exuberant spirit of the Lower East Side in 1912. Its atmosphere calls to mind the bustling market days in the Jewish towns in Eastern Europe, while the skyline of tenement houses and the pedestrians dressed in their Sunday best place the viewer in New York’s “Jewish quarter of East Side.” </w:t>
      </w:r>
    </w:p>
    <w:p w14:paraId="3E5B4A60" w14:textId="77777777" w:rsidR="00DB4DB5" w:rsidRPr="004544C7" w:rsidRDefault="00DB4DB5" w:rsidP="007F7267">
      <w:pPr>
        <w:pStyle w:val="NoSpacing"/>
        <w:ind w:firstLine="720"/>
        <w:jc w:val="both"/>
        <w:rPr>
          <w:rFonts w:asciiTheme="majorBidi" w:hAnsiTheme="majorBidi" w:cstheme="majorBidi"/>
          <w:sz w:val="28"/>
          <w:szCs w:val="28"/>
        </w:rPr>
      </w:pPr>
      <w:r w:rsidRPr="004544C7">
        <w:rPr>
          <w:rFonts w:asciiTheme="majorBidi" w:hAnsiTheme="majorBidi" w:cstheme="majorBidi"/>
          <w:sz w:val="28"/>
          <w:szCs w:val="28"/>
        </w:rPr>
        <w:t>The photograph offers a fascinating view down a long, unnamed busy street somewhere at the heart of the Lower East Side’s Jewish neighborhood. A seemingly endless row of shops lines both sides of the street, punctuated with pushcarts moving in different directions or stationed in the middle of the street, loaded with an array of wares ready to tempt some new Americans on a beautiful warm Sunday.  </w:t>
      </w:r>
    </w:p>
    <w:p w14:paraId="4F411114" w14:textId="77777777" w:rsidR="00DB4DB5" w:rsidRDefault="00DB4DB5" w:rsidP="00803380">
      <w:pPr>
        <w:pStyle w:val="NoSpacing"/>
        <w:ind w:firstLine="720"/>
        <w:jc w:val="both"/>
        <w:rPr>
          <w:rFonts w:asciiTheme="majorBidi" w:hAnsiTheme="majorBidi" w:cstheme="majorBidi"/>
          <w:sz w:val="28"/>
          <w:szCs w:val="28"/>
        </w:rPr>
      </w:pPr>
      <w:r w:rsidRPr="004544C7">
        <w:rPr>
          <w:rFonts w:asciiTheme="majorBidi" w:hAnsiTheme="majorBidi" w:cstheme="majorBidi"/>
          <w:sz w:val="28"/>
          <w:szCs w:val="28"/>
        </w:rPr>
        <w:t>Hine indeed reveals the American life in the making, in the midst of the Lower East Side. </w:t>
      </w:r>
    </w:p>
    <w:p w14:paraId="3A125096" w14:textId="537D7A42" w:rsidR="00D516B9" w:rsidRPr="004667AB" w:rsidRDefault="00D516B9" w:rsidP="004667AB">
      <w:pPr>
        <w:pStyle w:val="NoSpacing"/>
        <w:jc w:val="both"/>
        <w:rPr>
          <w:rFonts w:asciiTheme="majorBidi" w:hAnsiTheme="majorBidi"/>
          <w:i/>
          <w:iCs/>
          <w:sz w:val="28"/>
          <w:szCs w:val="28"/>
        </w:rPr>
      </w:pPr>
      <w:r w:rsidRPr="004667AB">
        <w:rPr>
          <w:rFonts w:asciiTheme="majorBidi" w:hAnsiTheme="majorBidi" w:cstheme="majorBidi"/>
          <w:i/>
          <w:iCs/>
          <w:sz w:val="28"/>
          <w:szCs w:val="28"/>
        </w:rPr>
        <w:t xml:space="preserve">Reprinted from </w:t>
      </w:r>
      <w:r w:rsidR="004E7A5C" w:rsidRPr="004667AB">
        <w:rPr>
          <w:rFonts w:asciiTheme="majorBidi" w:hAnsiTheme="majorBidi" w:cstheme="majorBidi"/>
          <w:i/>
          <w:iCs/>
          <w:sz w:val="28"/>
          <w:szCs w:val="28"/>
        </w:rPr>
        <w:t>t</w:t>
      </w:r>
      <w:r w:rsidRPr="004667AB">
        <w:rPr>
          <w:rFonts w:asciiTheme="majorBidi" w:hAnsiTheme="majorBidi"/>
          <w:i/>
          <w:iCs/>
          <w:sz w:val="28"/>
          <w:szCs w:val="28"/>
        </w:rPr>
        <w:t>he Miriam and Ira D. Wallach Division of Art, Prints and Photographs</w:t>
      </w:r>
      <w:r w:rsidR="004E7A5C" w:rsidRPr="004667AB">
        <w:rPr>
          <w:rFonts w:asciiTheme="majorBidi" w:hAnsiTheme="majorBidi"/>
          <w:i/>
          <w:iCs/>
          <w:sz w:val="28"/>
          <w:szCs w:val="28"/>
        </w:rPr>
        <w:t xml:space="preserve"> from the </w:t>
      </w:r>
      <w:r w:rsidR="004667AB" w:rsidRPr="004667AB">
        <w:rPr>
          <w:rFonts w:asciiTheme="majorBidi" w:hAnsiTheme="majorBidi"/>
          <w:i/>
          <w:iCs/>
          <w:sz w:val="28"/>
          <w:szCs w:val="28"/>
        </w:rPr>
        <w:t>New York Public Library.</w:t>
      </w:r>
    </w:p>
    <w:sectPr w:rsidR="00D516B9" w:rsidRPr="004667AB" w:rsidSect="00796A33">
      <w:headerReference w:type="default" r:id="rId41"/>
      <w:footerReference w:type="default" r:id="rId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63406" w14:textId="77777777" w:rsidR="00195DD2" w:rsidRDefault="00195DD2" w:rsidP="00655535">
      <w:pPr>
        <w:spacing w:after="0" w:line="240" w:lineRule="auto"/>
      </w:pPr>
      <w:r>
        <w:separator/>
      </w:r>
    </w:p>
  </w:endnote>
  <w:endnote w:type="continuationSeparator" w:id="0">
    <w:p w14:paraId="13805A50" w14:textId="77777777" w:rsidR="00195DD2" w:rsidRDefault="00195DD2"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14FB2" w14:textId="77777777" w:rsidR="00195DD2" w:rsidRDefault="00195DD2" w:rsidP="00655535">
      <w:pPr>
        <w:spacing w:after="0" w:line="240" w:lineRule="auto"/>
      </w:pPr>
      <w:r>
        <w:separator/>
      </w:r>
    </w:p>
  </w:footnote>
  <w:footnote w:type="continuationSeparator" w:id="0">
    <w:p w14:paraId="1795B831" w14:textId="77777777" w:rsidR="00195DD2" w:rsidRDefault="00195DD2"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5DDE86A0" w:rsidR="00511D09" w:rsidRDefault="00511D09">
    <w:pPr>
      <w:pStyle w:val="Header"/>
    </w:pPr>
    <w:r>
      <w:t xml:space="preserve">Kol Simcha Torah Gazette for </w:t>
    </w:r>
    <w:proofErr w:type="spellStart"/>
    <w:r>
      <w:t>Parshas</w:t>
    </w:r>
    <w:proofErr w:type="spellEnd"/>
    <w:r>
      <w:t xml:space="preserve"> </w:t>
    </w:r>
    <w:proofErr w:type="spellStart"/>
    <w:r w:rsidR="00554FF6">
      <w:t>Acharei</w:t>
    </w:r>
    <w:proofErr w:type="spellEnd"/>
    <w:r w:rsidR="00554FF6">
      <w:t xml:space="preserve"> Mos - </w:t>
    </w:r>
    <w:proofErr w:type="spellStart"/>
    <w:r w:rsidR="00554FF6">
      <w:t>Kedoshim</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77683"/>
    <w:multiLevelType w:val="multilevel"/>
    <w:tmpl w:val="85C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93BC8"/>
    <w:multiLevelType w:val="multilevel"/>
    <w:tmpl w:val="492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77FF8"/>
    <w:multiLevelType w:val="multilevel"/>
    <w:tmpl w:val="2D14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34786"/>
    <w:multiLevelType w:val="multilevel"/>
    <w:tmpl w:val="2852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6309F6"/>
    <w:multiLevelType w:val="multilevel"/>
    <w:tmpl w:val="BE2E5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00A8C"/>
    <w:multiLevelType w:val="multilevel"/>
    <w:tmpl w:val="AC782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431E0"/>
    <w:multiLevelType w:val="multilevel"/>
    <w:tmpl w:val="2FF8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338F9"/>
    <w:multiLevelType w:val="multilevel"/>
    <w:tmpl w:val="B3A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D5A67"/>
    <w:multiLevelType w:val="multilevel"/>
    <w:tmpl w:val="E6A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21"/>
  </w:num>
  <w:num w:numId="2" w16cid:durableId="1931886716">
    <w:abstractNumId w:val="35"/>
  </w:num>
  <w:num w:numId="3" w16cid:durableId="613951078">
    <w:abstractNumId w:val="26"/>
  </w:num>
  <w:num w:numId="4" w16cid:durableId="1437552846">
    <w:abstractNumId w:val="18"/>
  </w:num>
  <w:num w:numId="5" w16cid:durableId="1180894957">
    <w:abstractNumId w:val="20"/>
  </w:num>
  <w:num w:numId="6" w16cid:durableId="726412526">
    <w:abstractNumId w:val="25"/>
  </w:num>
  <w:num w:numId="7" w16cid:durableId="680085743">
    <w:abstractNumId w:val="3"/>
  </w:num>
  <w:num w:numId="8" w16cid:durableId="1217594700">
    <w:abstractNumId w:val="30"/>
  </w:num>
  <w:num w:numId="9" w16cid:durableId="87124248">
    <w:abstractNumId w:val="17"/>
  </w:num>
  <w:num w:numId="10" w16cid:durableId="1501509690">
    <w:abstractNumId w:val="24"/>
  </w:num>
  <w:num w:numId="11" w16cid:durableId="1242564659">
    <w:abstractNumId w:val="31"/>
  </w:num>
  <w:num w:numId="12" w16cid:durableId="775516450">
    <w:abstractNumId w:val="44"/>
  </w:num>
  <w:num w:numId="13" w16cid:durableId="311760041">
    <w:abstractNumId w:val="19"/>
  </w:num>
  <w:num w:numId="14" w16cid:durableId="1030837787">
    <w:abstractNumId w:val="10"/>
  </w:num>
  <w:num w:numId="15" w16cid:durableId="389422414">
    <w:abstractNumId w:val="7"/>
  </w:num>
  <w:num w:numId="16" w16cid:durableId="623921690">
    <w:abstractNumId w:val="33"/>
  </w:num>
  <w:num w:numId="17" w16cid:durableId="435828408">
    <w:abstractNumId w:val="29"/>
  </w:num>
  <w:num w:numId="18" w16cid:durableId="1183124809">
    <w:abstractNumId w:val="37"/>
  </w:num>
  <w:num w:numId="19" w16cid:durableId="1444378743">
    <w:abstractNumId w:val="5"/>
  </w:num>
  <w:num w:numId="20" w16cid:durableId="817302287">
    <w:abstractNumId w:val="34"/>
  </w:num>
  <w:num w:numId="21" w16cid:durableId="965113624">
    <w:abstractNumId w:val="40"/>
  </w:num>
  <w:num w:numId="22" w16cid:durableId="1819609415">
    <w:abstractNumId w:val="28"/>
    <w:lvlOverride w:ilvl="0">
      <w:startOverride w:val="1"/>
    </w:lvlOverride>
  </w:num>
  <w:num w:numId="23" w16cid:durableId="82186608">
    <w:abstractNumId w:val="28"/>
    <w:lvlOverride w:ilvl="0">
      <w:startOverride w:val="2"/>
    </w:lvlOverride>
  </w:num>
  <w:num w:numId="24" w16cid:durableId="1132678197">
    <w:abstractNumId w:val="28"/>
    <w:lvlOverride w:ilvl="0">
      <w:startOverride w:val="3"/>
    </w:lvlOverride>
  </w:num>
  <w:num w:numId="25" w16cid:durableId="1532065155">
    <w:abstractNumId w:val="45"/>
  </w:num>
  <w:num w:numId="26" w16cid:durableId="1196891262">
    <w:abstractNumId w:val="13"/>
  </w:num>
  <w:num w:numId="27" w16cid:durableId="1736317152">
    <w:abstractNumId w:val="8"/>
  </w:num>
  <w:num w:numId="28" w16cid:durableId="1001543030">
    <w:abstractNumId w:val="0"/>
  </w:num>
  <w:num w:numId="29" w16cid:durableId="1302733324">
    <w:abstractNumId w:val="2"/>
  </w:num>
  <w:num w:numId="30" w16cid:durableId="1058288686">
    <w:abstractNumId w:val="12"/>
  </w:num>
  <w:num w:numId="31" w16cid:durableId="1021780375">
    <w:abstractNumId w:val="22"/>
  </w:num>
  <w:num w:numId="32" w16cid:durableId="750003301">
    <w:abstractNumId w:val="15"/>
  </w:num>
  <w:num w:numId="33" w16cid:durableId="948506221">
    <w:abstractNumId w:val="42"/>
  </w:num>
  <w:num w:numId="34" w16cid:durableId="1717196677">
    <w:abstractNumId w:val="16"/>
  </w:num>
  <w:num w:numId="35" w16cid:durableId="267733897">
    <w:abstractNumId w:val="27"/>
  </w:num>
  <w:num w:numId="36" w16cid:durableId="645402167">
    <w:abstractNumId w:val="6"/>
  </w:num>
  <w:num w:numId="37" w16cid:durableId="583880867">
    <w:abstractNumId w:val="46"/>
  </w:num>
  <w:num w:numId="38" w16cid:durableId="207113779">
    <w:abstractNumId w:val="23"/>
  </w:num>
  <w:num w:numId="39" w16cid:durableId="771633363">
    <w:abstractNumId w:val="4"/>
  </w:num>
  <w:num w:numId="40" w16cid:durableId="666979453">
    <w:abstractNumId w:val="38"/>
  </w:num>
  <w:num w:numId="41" w16cid:durableId="429786857">
    <w:abstractNumId w:val="32"/>
  </w:num>
  <w:num w:numId="42" w16cid:durableId="13191989">
    <w:abstractNumId w:val="39"/>
  </w:num>
  <w:num w:numId="43" w16cid:durableId="795100627">
    <w:abstractNumId w:val="41"/>
  </w:num>
  <w:num w:numId="44" w16cid:durableId="1023938961">
    <w:abstractNumId w:val="43"/>
  </w:num>
  <w:num w:numId="45" w16cid:durableId="2141999235">
    <w:abstractNumId w:val="1"/>
  </w:num>
  <w:num w:numId="46" w16cid:durableId="774520312">
    <w:abstractNumId w:val="36"/>
  </w:num>
  <w:num w:numId="47" w16cid:durableId="641695627">
    <w:abstractNumId w:val="14"/>
  </w:num>
  <w:num w:numId="48" w16cid:durableId="1010765861">
    <w:abstractNumId w:val="11"/>
  </w:num>
  <w:num w:numId="49" w16cid:durableId="1589466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805"/>
    <w:rsid w:val="00012858"/>
    <w:rsid w:val="00012877"/>
    <w:rsid w:val="00012BD8"/>
    <w:rsid w:val="00013383"/>
    <w:rsid w:val="000134B0"/>
    <w:rsid w:val="00013697"/>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6406"/>
    <w:rsid w:val="0002698C"/>
    <w:rsid w:val="00026AB3"/>
    <w:rsid w:val="00026BD3"/>
    <w:rsid w:val="00027371"/>
    <w:rsid w:val="00027405"/>
    <w:rsid w:val="0002771C"/>
    <w:rsid w:val="00027AB8"/>
    <w:rsid w:val="00027BA9"/>
    <w:rsid w:val="00030558"/>
    <w:rsid w:val="00030707"/>
    <w:rsid w:val="0003090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67B"/>
    <w:rsid w:val="00047BA1"/>
    <w:rsid w:val="00047F19"/>
    <w:rsid w:val="000500F2"/>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71"/>
    <w:rsid w:val="000612EA"/>
    <w:rsid w:val="0006149D"/>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942"/>
    <w:rsid w:val="00065E31"/>
    <w:rsid w:val="00065F04"/>
    <w:rsid w:val="00066041"/>
    <w:rsid w:val="0006610E"/>
    <w:rsid w:val="00066895"/>
    <w:rsid w:val="000669CA"/>
    <w:rsid w:val="00066A36"/>
    <w:rsid w:val="00066C0B"/>
    <w:rsid w:val="00066C97"/>
    <w:rsid w:val="0006708D"/>
    <w:rsid w:val="000674E2"/>
    <w:rsid w:val="00067B17"/>
    <w:rsid w:val="00070195"/>
    <w:rsid w:val="00070202"/>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FD"/>
    <w:rsid w:val="000765D0"/>
    <w:rsid w:val="000766ED"/>
    <w:rsid w:val="00076B66"/>
    <w:rsid w:val="0007719D"/>
    <w:rsid w:val="000774E1"/>
    <w:rsid w:val="00077511"/>
    <w:rsid w:val="0007768E"/>
    <w:rsid w:val="0007769E"/>
    <w:rsid w:val="000777A3"/>
    <w:rsid w:val="00080826"/>
    <w:rsid w:val="00080C59"/>
    <w:rsid w:val="00080D9B"/>
    <w:rsid w:val="00080E09"/>
    <w:rsid w:val="00080E0B"/>
    <w:rsid w:val="00081152"/>
    <w:rsid w:val="00081498"/>
    <w:rsid w:val="000814EF"/>
    <w:rsid w:val="00081CF1"/>
    <w:rsid w:val="000823EA"/>
    <w:rsid w:val="000826C4"/>
    <w:rsid w:val="00082793"/>
    <w:rsid w:val="000828E7"/>
    <w:rsid w:val="00082B71"/>
    <w:rsid w:val="00082E11"/>
    <w:rsid w:val="00082F3C"/>
    <w:rsid w:val="000832EB"/>
    <w:rsid w:val="00083567"/>
    <w:rsid w:val="000837F4"/>
    <w:rsid w:val="0008386A"/>
    <w:rsid w:val="00083BEF"/>
    <w:rsid w:val="00083E90"/>
    <w:rsid w:val="00084D0B"/>
    <w:rsid w:val="00085644"/>
    <w:rsid w:val="00085BB2"/>
    <w:rsid w:val="00085EAF"/>
    <w:rsid w:val="00085EE7"/>
    <w:rsid w:val="00085F53"/>
    <w:rsid w:val="000863A4"/>
    <w:rsid w:val="00087059"/>
    <w:rsid w:val="00087114"/>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28F"/>
    <w:rsid w:val="000C266C"/>
    <w:rsid w:val="000C2959"/>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D0A95"/>
    <w:rsid w:val="000D132D"/>
    <w:rsid w:val="000D22F9"/>
    <w:rsid w:val="000D2424"/>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460"/>
    <w:rsid w:val="000D74CE"/>
    <w:rsid w:val="000D7E51"/>
    <w:rsid w:val="000D7FEC"/>
    <w:rsid w:val="000E00A1"/>
    <w:rsid w:val="000E039F"/>
    <w:rsid w:val="000E03C3"/>
    <w:rsid w:val="000E08F3"/>
    <w:rsid w:val="000E0929"/>
    <w:rsid w:val="000E0949"/>
    <w:rsid w:val="000E0A12"/>
    <w:rsid w:val="000E1345"/>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9B6"/>
    <w:rsid w:val="00101EA0"/>
    <w:rsid w:val="00101EE4"/>
    <w:rsid w:val="00102277"/>
    <w:rsid w:val="0010269A"/>
    <w:rsid w:val="00102F4C"/>
    <w:rsid w:val="001030AB"/>
    <w:rsid w:val="001033F7"/>
    <w:rsid w:val="00103961"/>
    <w:rsid w:val="001039C5"/>
    <w:rsid w:val="00103AA3"/>
    <w:rsid w:val="00104136"/>
    <w:rsid w:val="001047E5"/>
    <w:rsid w:val="00104A5C"/>
    <w:rsid w:val="00104BD3"/>
    <w:rsid w:val="00104E54"/>
    <w:rsid w:val="00104F15"/>
    <w:rsid w:val="00105793"/>
    <w:rsid w:val="00105BB1"/>
    <w:rsid w:val="00105C21"/>
    <w:rsid w:val="00105D70"/>
    <w:rsid w:val="00106374"/>
    <w:rsid w:val="001066C1"/>
    <w:rsid w:val="00106F07"/>
    <w:rsid w:val="001071C8"/>
    <w:rsid w:val="00107550"/>
    <w:rsid w:val="00107AC5"/>
    <w:rsid w:val="00107C2B"/>
    <w:rsid w:val="00107CE3"/>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F60"/>
    <w:rsid w:val="00124F6D"/>
    <w:rsid w:val="00124F79"/>
    <w:rsid w:val="0012530E"/>
    <w:rsid w:val="0012585C"/>
    <w:rsid w:val="00125A6C"/>
    <w:rsid w:val="00125B83"/>
    <w:rsid w:val="00125C11"/>
    <w:rsid w:val="00125D8D"/>
    <w:rsid w:val="00125DAF"/>
    <w:rsid w:val="0012690C"/>
    <w:rsid w:val="00126BE1"/>
    <w:rsid w:val="00126D29"/>
    <w:rsid w:val="00126E8D"/>
    <w:rsid w:val="00126F45"/>
    <w:rsid w:val="0012734A"/>
    <w:rsid w:val="0012752E"/>
    <w:rsid w:val="0012763B"/>
    <w:rsid w:val="0012782A"/>
    <w:rsid w:val="00127E42"/>
    <w:rsid w:val="001302C8"/>
    <w:rsid w:val="00130493"/>
    <w:rsid w:val="00130755"/>
    <w:rsid w:val="001315AE"/>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31B2"/>
    <w:rsid w:val="001731E8"/>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B00"/>
    <w:rsid w:val="00176BB9"/>
    <w:rsid w:val="00176C56"/>
    <w:rsid w:val="001772B1"/>
    <w:rsid w:val="001777F8"/>
    <w:rsid w:val="00177F45"/>
    <w:rsid w:val="00180020"/>
    <w:rsid w:val="001801A3"/>
    <w:rsid w:val="0018026A"/>
    <w:rsid w:val="001804E2"/>
    <w:rsid w:val="00180A3D"/>
    <w:rsid w:val="00180BDA"/>
    <w:rsid w:val="00180C5E"/>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800"/>
    <w:rsid w:val="00190ED4"/>
    <w:rsid w:val="00190F46"/>
    <w:rsid w:val="0019161C"/>
    <w:rsid w:val="00191689"/>
    <w:rsid w:val="00191821"/>
    <w:rsid w:val="001918C7"/>
    <w:rsid w:val="0019194D"/>
    <w:rsid w:val="00191DE5"/>
    <w:rsid w:val="00191E23"/>
    <w:rsid w:val="00191E6D"/>
    <w:rsid w:val="00191EF4"/>
    <w:rsid w:val="00192200"/>
    <w:rsid w:val="00192817"/>
    <w:rsid w:val="00192A0B"/>
    <w:rsid w:val="00192A0D"/>
    <w:rsid w:val="00192BF7"/>
    <w:rsid w:val="00193169"/>
    <w:rsid w:val="00193265"/>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39C"/>
    <w:rsid w:val="001A34F0"/>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12C1"/>
    <w:rsid w:val="001B17F6"/>
    <w:rsid w:val="001B19B0"/>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E17"/>
    <w:rsid w:val="001B7187"/>
    <w:rsid w:val="001B750E"/>
    <w:rsid w:val="001B792C"/>
    <w:rsid w:val="001C00EF"/>
    <w:rsid w:val="001C020E"/>
    <w:rsid w:val="001C07A6"/>
    <w:rsid w:val="001C11CE"/>
    <w:rsid w:val="001C13D2"/>
    <w:rsid w:val="001C23AA"/>
    <w:rsid w:val="001C24DC"/>
    <w:rsid w:val="001C2D49"/>
    <w:rsid w:val="001C2D8C"/>
    <w:rsid w:val="001C2F9C"/>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D30"/>
    <w:rsid w:val="001C757D"/>
    <w:rsid w:val="001C7878"/>
    <w:rsid w:val="001C78BA"/>
    <w:rsid w:val="001C7E42"/>
    <w:rsid w:val="001C7F85"/>
    <w:rsid w:val="001D04C0"/>
    <w:rsid w:val="001D04DB"/>
    <w:rsid w:val="001D0792"/>
    <w:rsid w:val="001D16BA"/>
    <w:rsid w:val="001D172A"/>
    <w:rsid w:val="001D1965"/>
    <w:rsid w:val="001D1BFE"/>
    <w:rsid w:val="001D1CF7"/>
    <w:rsid w:val="001D1FD9"/>
    <w:rsid w:val="001D2271"/>
    <w:rsid w:val="001D246D"/>
    <w:rsid w:val="001D27A4"/>
    <w:rsid w:val="001D27E4"/>
    <w:rsid w:val="001D2920"/>
    <w:rsid w:val="001D2C9F"/>
    <w:rsid w:val="001D2D7B"/>
    <w:rsid w:val="001D2E31"/>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60E5"/>
    <w:rsid w:val="001F6344"/>
    <w:rsid w:val="001F6500"/>
    <w:rsid w:val="001F6642"/>
    <w:rsid w:val="001F6A88"/>
    <w:rsid w:val="001F724D"/>
    <w:rsid w:val="001F7706"/>
    <w:rsid w:val="001F7B18"/>
    <w:rsid w:val="001F7B85"/>
    <w:rsid w:val="0020025B"/>
    <w:rsid w:val="0020047A"/>
    <w:rsid w:val="00200D3C"/>
    <w:rsid w:val="00200F50"/>
    <w:rsid w:val="002011CA"/>
    <w:rsid w:val="00201506"/>
    <w:rsid w:val="002016FA"/>
    <w:rsid w:val="00201702"/>
    <w:rsid w:val="00201928"/>
    <w:rsid w:val="00201DE9"/>
    <w:rsid w:val="00201E6E"/>
    <w:rsid w:val="00202959"/>
    <w:rsid w:val="00202AA1"/>
    <w:rsid w:val="00202F5E"/>
    <w:rsid w:val="00203315"/>
    <w:rsid w:val="002036C7"/>
    <w:rsid w:val="00203A51"/>
    <w:rsid w:val="00203C82"/>
    <w:rsid w:val="002044A1"/>
    <w:rsid w:val="002045CA"/>
    <w:rsid w:val="0020470A"/>
    <w:rsid w:val="00204E25"/>
    <w:rsid w:val="00204E7F"/>
    <w:rsid w:val="002053FA"/>
    <w:rsid w:val="002062B2"/>
    <w:rsid w:val="002067F7"/>
    <w:rsid w:val="002071B0"/>
    <w:rsid w:val="0020726F"/>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721"/>
    <w:rsid w:val="00221DA4"/>
    <w:rsid w:val="00222139"/>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424"/>
    <w:rsid w:val="00225608"/>
    <w:rsid w:val="00225770"/>
    <w:rsid w:val="00225DC5"/>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4253"/>
    <w:rsid w:val="00234657"/>
    <w:rsid w:val="00234805"/>
    <w:rsid w:val="0023487E"/>
    <w:rsid w:val="002348C0"/>
    <w:rsid w:val="00235257"/>
    <w:rsid w:val="00235423"/>
    <w:rsid w:val="00235A08"/>
    <w:rsid w:val="00235CED"/>
    <w:rsid w:val="0023617D"/>
    <w:rsid w:val="002361F8"/>
    <w:rsid w:val="0023636C"/>
    <w:rsid w:val="00236925"/>
    <w:rsid w:val="00236A38"/>
    <w:rsid w:val="00236B2B"/>
    <w:rsid w:val="00236DA5"/>
    <w:rsid w:val="00236EEE"/>
    <w:rsid w:val="002377B5"/>
    <w:rsid w:val="00237FE5"/>
    <w:rsid w:val="00240A34"/>
    <w:rsid w:val="00240B45"/>
    <w:rsid w:val="00240BE7"/>
    <w:rsid w:val="00240F04"/>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949"/>
    <w:rsid w:val="00265E77"/>
    <w:rsid w:val="00265EED"/>
    <w:rsid w:val="0026613A"/>
    <w:rsid w:val="002661B8"/>
    <w:rsid w:val="00266339"/>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2518"/>
    <w:rsid w:val="002831BF"/>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B"/>
    <w:rsid w:val="00290E6E"/>
    <w:rsid w:val="00290F0A"/>
    <w:rsid w:val="00291194"/>
    <w:rsid w:val="002912F8"/>
    <w:rsid w:val="00291416"/>
    <w:rsid w:val="002914DF"/>
    <w:rsid w:val="002919C1"/>
    <w:rsid w:val="002928F5"/>
    <w:rsid w:val="00292922"/>
    <w:rsid w:val="00294E50"/>
    <w:rsid w:val="00294E80"/>
    <w:rsid w:val="00294F1E"/>
    <w:rsid w:val="00295294"/>
    <w:rsid w:val="002954B1"/>
    <w:rsid w:val="00295570"/>
    <w:rsid w:val="0029558D"/>
    <w:rsid w:val="002955FB"/>
    <w:rsid w:val="00295BB2"/>
    <w:rsid w:val="00295C15"/>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F70"/>
    <w:rsid w:val="002A71AE"/>
    <w:rsid w:val="002A76B3"/>
    <w:rsid w:val="002A77D3"/>
    <w:rsid w:val="002A7FB7"/>
    <w:rsid w:val="002B015B"/>
    <w:rsid w:val="002B0183"/>
    <w:rsid w:val="002B01D1"/>
    <w:rsid w:val="002B0560"/>
    <w:rsid w:val="002B0900"/>
    <w:rsid w:val="002B0CC9"/>
    <w:rsid w:val="002B105B"/>
    <w:rsid w:val="002B13AF"/>
    <w:rsid w:val="002B1540"/>
    <w:rsid w:val="002B177A"/>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5CBD"/>
    <w:rsid w:val="002B63CB"/>
    <w:rsid w:val="002B65D4"/>
    <w:rsid w:val="002B6AED"/>
    <w:rsid w:val="002B6BB6"/>
    <w:rsid w:val="002B726E"/>
    <w:rsid w:val="002B779D"/>
    <w:rsid w:val="002C0432"/>
    <w:rsid w:val="002C04D7"/>
    <w:rsid w:val="002C0860"/>
    <w:rsid w:val="002C0D8E"/>
    <w:rsid w:val="002C197C"/>
    <w:rsid w:val="002C1D85"/>
    <w:rsid w:val="002C21F6"/>
    <w:rsid w:val="002C2200"/>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D02D1"/>
    <w:rsid w:val="002D0475"/>
    <w:rsid w:val="002D0DE9"/>
    <w:rsid w:val="002D0DEE"/>
    <w:rsid w:val="002D157C"/>
    <w:rsid w:val="002D15F5"/>
    <w:rsid w:val="002D18B5"/>
    <w:rsid w:val="002D1A4D"/>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E2"/>
    <w:rsid w:val="002D7F83"/>
    <w:rsid w:val="002E034B"/>
    <w:rsid w:val="002E0412"/>
    <w:rsid w:val="002E04ED"/>
    <w:rsid w:val="002E050B"/>
    <w:rsid w:val="002E05CD"/>
    <w:rsid w:val="002E0F51"/>
    <w:rsid w:val="002E0FF8"/>
    <w:rsid w:val="002E130B"/>
    <w:rsid w:val="002E14FC"/>
    <w:rsid w:val="002E1A69"/>
    <w:rsid w:val="002E1FAE"/>
    <w:rsid w:val="002E20EC"/>
    <w:rsid w:val="002E2151"/>
    <w:rsid w:val="002E23CD"/>
    <w:rsid w:val="002E27C7"/>
    <w:rsid w:val="002E29E5"/>
    <w:rsid w:val="002E2CA4"/>
    <w:rsid w:val="002E3935"/>
    <w:rsid w:val="002E3DAD"/>
    <w:rsid w:val="002E400C"/>
    <w:rsid w:val="002E43A8"/>
    <w:rsid w:val="002E491C"/>
    <w:rsid w:val="002E4BF0"/>
    <w:rsid w:val="002E5649"/>
    <w:rsid w:val="002E5705"/>
    <w:rsid w:val="002E5808"/>
    <w:rsid w:val="002E5C38"/>
    <w:rsid w:val="002E5FF5"/>
    <w:rsid w:val="002E6911"/>
    <w:rsid w:val="002E69F9"/>
    <w:rsid w:val="002E6A55"/>
    <w:rsid w:val="002E748A"/>
    <w:rsid w:val="002E76E2"/>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5C3"/>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70CA"/>
    <w:rsid w:val="00317264"/>
    <w:rsid w:val="003176C6"/>
    <w:rsid w:val="00317B01"/>
    <w:rsid w:val="00317F4D"/>
    <w:rsid w:val="00317FF9"/>
    <w:rsid w:val="00320232"/>
    <w:rsid w:val="00320279"/>
    <w:rsid w:val="0032094D"/>
    <w:rsid w:val="00321B17"/>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AB1"/>
    <w:rsid w:val="00326EA7"/>
    <w:rsid w:val="003279EC"/>
    <w:rsid w:val="00327A93"/>
    <w:rsid w:val="00327B12"/>
    <w:rsid w:val="00330646"/>
    <w:rsid w:val="00330BBD"/>
    <w:rsid w:val="00330CFB"/>
    <w:rsid w:val="00330F05"/>
    <w:rsid w:val="0033135A"/>
    <w:rsid w:val="0033163E"/>
    <w:rsid w:val="00331A8A"/>
    <w:rsid w:val="00332110"/>
    <w:rsid w:val="00332290"/>
    <w:rsid w:val="003322C5"/>
    <w:rsid w:val="00332504"/>
    <w:rsid w:val="0033298E"/>
    <w:rsid w:val="00332BDC"/>
    <w:rsid w:val="00332C43"/>
    <w:rsid w:val="0033370E"/>
    <w:rsid w:val="003339BD"/>
    <w:rsid w:val="0033425A"/>
    <w:rsid w:val="003344A9"/>
    <w:rsid w:val="0033579A"/>
    <w:rsid w:val="00336B80"/>
    <w:rsid w:val="00337233"/>
    <w:rsid w:val="0033761D"/>
    <w:rsid w:val="003376C3"/>
    <w:rsid w:val="00337DA9"/>
    <w:rsid w:val="00337EAB"/>
    <w:rsid w:val="00337F84"/>
    <w:rsid w:val="0034068A"/>
    <w:rsid w:val="00340A50"/>
    <w:rsid w:val="00340B26"/>
    <w:rsid w:val="00341A88"/>
    <w:rsid w:val="00342488"/>
    <w:rsid w:val="00342681"/>
    <w:rsid w:val="00342AA3"/>
    <w:rsid w:val="0034347C"/>
    <w:rsid w:val="003435C5"/>
    <w:rsid w:val="0034396A"/>
    <w:rsid w:val="00344121"/>
    <w:rsid w:val="0034466F"/>
    <w:rsid w:val="00345075"/>
    <w:rsid w:val="00345092"/>
    <w:rsid w:val="003458DD"/>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32FB"/>
    <w:rsid w:val="003536AE"/>
    <w:rsid w:val="00353920"/>
    <w:rsid w:val="00353F53"/>
    <w:rsid w:val="00353F8B"/>
    <w:rsid w:val="003542CD"/>
    <w:rsid w:val="0035475D"/>
    <w:rsid w:val="003548C0"/>
    <w:rsid w:val="003550B9"/>
    <w:rsid w:val="0035543A"/>
    <w:rsid w:val="003554A9"/>
    <w:rsid w:val="003564AE"/>
    <w:rsid w:val="003564CE"/>
    <w:rsid w:val="0035682C"/>
    <w:rsid w:val="00356ED5"/>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A74"/>
    <w:rsid w:val="00362E43"/>
    <w:rsid w:val="003639EB"/>
    <w:rsid w:val="00363CB5"/>
    <w:rsid w:val="00363EE0"/>
    <w:rsid w:val="00364216"/>
    <w:rsid w:val="003644DC"/>
    <w:rsid w:val="00364B62"/>
    <w:rsid w:val="00364D03"/>
    <w:rsid w:val="00365A31"/>
    <w:rsid w:val="00365A9D"/>
    <w:rsid w:val="00365AA1"/>
    <w:rsid w:val="00365DAA"/>
    <w:rsid w:val="00366178"/>
    <w:rsid w:val="003661FC"/>
    <w:rsid w:val="00366674"/>
    <w:rsid w:val="00366B00"/>
    <w:rsid w:val="00366FE1"/>
    <w:rsid w:val="003673A1"/>
    <w:rsid w:val="00367855"/>
    <w:rsid w:val="003678F9"/>
    <w:rsid w:val="003679D3"/>
    <w:rsid w:val="00370235"/>
    <w:rsid w:val="00370792"/>
    <w:rsid w:val="00370C81"/>
    <w:rsid w:val="00370D7E"/>
    <w:rsid w:val="00370F0D"/>
    <w:rsid w:val="00371107"/>
    <w:rsid w:val="00371261"/>
    <w:rsid w:val="00371841"/>
    <w:rsid w:val="00371D95"/>
    <w:rsid w:val="003727AC"/>
    <w:rsid w:val="00372A5E"/>
    <w:rsid w:val="00372DA4"/>
    <w:rsid w:val="00372EF1"/>
    <w:rsid w:val="00372FDC"/>
    <w:rsid w:val="00373E43"/>
    <w:rsid w:val="003741BB"/>
    <w:rsid w:val="00374209"/>
    <w:rsid w:val="003742EE"/>
    <w:rsid w:val="00375100"/>
    <w:rsid w:val="00375473"/>
    <w:rsid w:val="0037563B"/>
    <w:rsid w:val="0037565A"/>
    <w:rsid w:val="0037599C"/>
    <w:rsid w:val="00375B2C"/>
    <w:rsid w:val="00375B63"/>
    <w:rsid w:val="00375EC2"/>
    <w:rsid w:val="003763F8"/>
    <w:rsid w:val="0037657B"/>
    <w:rsid w:val="003766A4"/>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E1"/>
    <w:rsid w:val="00381C51"/>
    <w:rsid w:val="003823EB"/>
    <w:rsid w:val="00382B1B"/>
    <w:rsid w:val="00382DE9"/>
    <w:rsid w:val="00382FA8"/>
    <w:rsid w:val="003831BB"/>
    <w:rsid w:val="00383213"/>
    <w:rsid w:val="0038333B"/>
    <w:rsid w:val="00383AC2"/>
    <w:rsid w:val="00383B74"/>
    <w:rsid w:val="00384005"/>
    <w:rsid w:val="00384827"/>
    <w:rsid w:val="003848AA"/>
    <w:rsid w:val="00384A03"/>
    <w:rsid w:val="00385085"/>
    <w:rsid w:val="003851D2"/>
    <w:rsid w:val="00385799"/>
    <w:rsid w:val="00385CF3"/>
    <w:rsid w:val="00385FC1"/>
    <w:rsid w:val="00386556"/>
    <w:rsid w:val="00386668"/>
    <w:rsid w:val="003869CD"/>
    <w:rsid w:val="00386BCC"/>
    <w:rsid w:val="00386CE6"/>
    <w:rsid w:val="00386E9B"/>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322"/>
    <w:rsid w:val="00394410"/>
    <w:rsid w:val="0039452C"/>
    <w:rsid w:val="00394B6D"/>
    <w:rsid w:val="00394DFB"/>
    <w:rsid w:val="00395421"/>
    <w:rsid w:val="00395570"/>
    <w:rsid w:val="00395BC7"/>
    <w:rsid w:val="003961E4"/>
    <w:rsid w:val="0039650B"/>
    <w:rsid w:val="00396A0A"/>
    <w:rsid w:val="0039707D"/>
    <w:rsid w:val="003971B9"/>
    <w:rsid w:val="00397404"/>
    <w:rsid w:val="003A018A"/>
    <w:rsid w:val="003A02E4"/>
    <w:rsid w:val="003A03B8"/>
    <w:rsid w:val="003A0ACF"/>
    <w:rsid w:val="003A0CAA"/>
    <w:rsid w:val="003A0D5A"/>
    <w:rsid w:val="003A10DC"/>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54F"/>
    <w:rsid w:val="003B169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414"/>
    <w:rsid w:val="003B544B"/>
    <w:rsid w:val="003B5680"/>
    <w:rsid w:val="003B5A5A"/>
    <w:rsid w:val="003B5BE9"/>
    <w:rsid w:val="003B5D55"/>
    <w:rsid w:val="003B5DB8"/>
    <w:rsid w:val="003B6266"/>
    <w:rsid w:val="003B65CA"/>
    <w:rsid w:val="003B65FD"/>
    <w:rsid w:val="003B6632"/>
    <w:rsid w:val="003B67A6"/>
    <w:rsid w:val="003B687B"/>
    <w:rsid w:val="003B6984"/>
    <w:rsid w:val="003B6CB6"/>
    <w:rsid w:val="003B7404"/>
    <w:rsid w:val="003B7452"/>
    <w:rsid w:val="003B7BD3"/>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F56"/>
    <w:rsid w:val="003F72E6"/>
    <w:rsid w:val="003F7850"/>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60AE"/>
    <w:rsid w:val="00416147"/>
    <w:rsid w:val="00416BD3"/>
    <w:rsid w:val="00417339"/>
    <w:rsid w:val="004173EE"/>
    <w:rsid w:val="00417D1A"/>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41B7"/>
    <w:rsid w:val="00434961"/>
    <w:rsid w:val="004349AE"/>
    <w:rsid w:val="00434F7F"/>
    <w:rsid w:val="00435AA6"/>
    <w:rsid w:val="00435D57"/>
    <w:rsid w:val="0043615A"/>
    <w:rsid w:val="00436429"/>
    <w:rsid w:val="004366B5"/>
    <w:rsid w:val="004369E2"/>
    <w:rsid w:val="00436F10"/>
    <w:rsid w:val="004370AD"/>
    <w:rsid w:val="004377AD"/>
    <w:rsid w:val="00437951"/>
    <w:rsid w:val="00437C9F"/>
    <w:rsid w:val="00437D8D"/>
    <w:rsid w:val="00437F14"/>
    <w:rsid w:val="004400AB"/>
    <w:rsid w:val="00441A8C"/>
    <w:rsid w:val="00441AD9"/>
    <w:rsid w:val="00441D5E"/>
    <w:rsid w:val="00442155"/>
    <w:rsid w:val="00442356"/>
    <w:rsid w:val="004426D9"/>
    <w:rsid w:val="004428A3"/>
    <w:rsid w:val="00443249"/>
    <w:rsid w:val="00443839"/>
    <w:rsid w:val="004439B8"/>
    <w:rsid w:val="0044435C"/>
    <w:rsid w:val="0044487F"/>
    <w:rsid w:val="004449BD"/>
    <w:rsid w:val="00444B28"/>
    <w:rsid w:val="00444BAE"/>
    <w:rsid w:val="00444DE1"/>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C98"/>
    <w:rsid w:val="004544C7"/>
    <w:rsid w:val="0045532E"/>
    <w:rsid w:val="004558B5"/>
    <w:rsid w:val="00455EB0"/>
    <w:rsid w:val="00456025"/>
    <w:rsid w:val="00456095"/>
    <w:rsid w:val="004561D5"/>
    <w:rsid w:val="00456848"/>
    <w:rsid w:val="00456A14"/>
    <w:rsid w:val="00456C12"/>
    <w:rsid w:val="00456DB9"/>
    <w:rsid w:val="00456DDD"/>
    <w:rsid w:val="00457111"/>
    <w:rsid w:val="0045715B"/>
    <w:rsid w:val="0045789F"/>
    <w:rsid w:val="004579B2"/>
    <w:rsid w:val="004602B7"/>
    <w:rsid w:val="004603AE"/>
    <w:rsid w:val="004607E6"/>
    <w:rsid w:val="00460D69"/>
    <w:rsid w:val="00460EFA"/>
    <w:rsid w:val="004610CC"/>
    <w:rsid w:val="0046136D"/>
    <w:rsid w:val="00461A7B"/>
    <w:rsid w:val="00461BC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702CF"/>
    <w:rsid w:val="00470978"/>
    <w:rsid w:val="00470B5E"/>
    <w:rsid w:val="00470D8C"/>
    <w:rsid w:val="00471299"/>
    <w:rsid w:val="00471658"/>
    <w:rsid w:val="00471982"/>
    <w:rsid w:val="004719E9"/>
    <w:rsid w:val="00472130"/>
    <w:rsid w:val="0047256F"/>
    <w:rsid w:val="00472590"/>
    <w:rsid w:val="00473026"/>
    <w:rsid w:val="00473440"/>
    <w:rsid w:val="0047356B"/>
    <w:rsid w:val="00473A42"/>
    <w:rsid w:val="00473C1A"/>
    <w:rsid w:val="00473DB4"/>
    <w:rsid w:val="00473E69"/>
    <w:rsid w:val="00473F69"/>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349"/>
    <w:rsid w:val="004823A5"/>
    <w:rsid w:val="004829B2"/>
    <w:rsid w:val="00482E84"/>
    <w:rsid w:val="00482F9D"/>
    <w:rsid w:val="004833D0"/>
    <w:rsid w:val="004836B7"/>
    <w:rsid w:val="00483B15"/>
    <w:rsid w:val="00483BC7"/>
    <w:rsid w:val="00484076"/>
    <w:rsid w:val="00484910"/>
    <w:rsid w:val="00485451"/>
    <w:rsid w:val="00485454"/>
    <w:rsid w:val="00485726"/>
    <w:rsid w:val="00485C9D"/>
    <w:rsid w:val="004860C7"/>
    <w:rsid w:val="0048623A"/>
    <w:rsid w:val="00486B63"/>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632"/>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5D52"/>
    <w:rsid w:val="00496D1C"/>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3B7"/>
    <w:rsid w:val="004B0491"/>
    <w:rsid w:val="004B0569"/>
    <w:rsid w:val="004B05E5"/>
    <w:rsid w:val="004B0DA8"/>
    <w:rsid w:val="004B100F"/>
    <w:rsid w:val="004B11A0"/>
    <w:rsid w:val="004B18A2"/>
    <w:rsid w:val="004B18B1"/>
    <w:rsid w:val="004B18FB"/>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C59"/>
    <w:rsid w:val="004B5DFD"/>
    <w:rsid w:val="004B5E86"/>
    <w:rsid w:val="004B663D"/>
    <w:rsid w:val="004B6959"/>
    <w:rsid w:val="004B6F57"/>
    <w:rsid w:val="004B6FA8"/>
    <w:rsid w:val="004B7B7B"/>
    <w:rsid w:val="004B7BA2"/>
    <w:rsid w:val="004B7CEE"/>
    <w:rsid w:val="004C02F7"/>
    <w:rsid w:val="004C05D4"/>
    <w:rsid w:val="004C10BB"/>
    <w:rsid w:val="004C12F8"/>
    <w:rsid w:val="004C141B"/>
    <w:rsid w:val="004C1675"/>
    <w:rsid w:val="004C1684"/>
    <w:rsid w:val="004C1729"/>
    <w:rsid w:val="004C1A0E"/>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6E6"/>
    <w:rsid w:val="004D098A"/>
    <w:rsid w:val="004D0D09"/>
    <w:rsid w:val="004D0F23"/>
    <w:rsid w:val="004D1711"/>
    <w:rsid w:val="004D18E7"/>
    <w:rsid w:val="004D1F03"/>
    <w:rsid w:val="004D1F20"/>
    <w:rsid w:val="004D20E3"/>
    <w:rsid w:val="004D2156"/>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49C"/>
    <w:rsid w:val="004E04B0"/>
    <w:rsid w:val="004E074A"/>
    <w:rsid w:val="004E076D"/>
    <w:rsid w:val="004E0A28"/>
    <w:rsid w:val="004E0CD3"/>
    <w:rsid w:val="004E13E7"/>
    <w:rsid w:val="004E1561"/>
    <w:rsid w:val="004E1C65"/>
    <w:rsid w:val="004E240D"/>
    <w:rsid w:val="004E24F5"/>
    <w:rsid w:val="004E2845"/>
    <w:rsid w:val="004E299C"/>
    <w:rsid w:val="004E3158"/>
    <w:rsid w:val="004E329E"/>
    <w:rsid w:val="004E35DE"/>
    <w:rsid w:val="004E36BE"/>
    <w:rsid w:val="004E3743"/>
    <w:rsid w:val="004E3B18"/>
    <w:rsid w:val="004E3E63"/>
    <w:rsid w:val="004E3ED8"/>
    <w:rsid w:val="004E4B12"/>
    <w:rsid w:val="004E4D06"/>
    <w:rsid w:val="004E51EA"/>
    <w:rsid w:val="004E5622"/>
    <w:rsid w:val="004E5AD8"/>
    <w:rsid w:val="004E5B9C"/>
    <w:rsid w:val="004E6AF3"/>
    <w:rsid w:val="004E6FDB"/>
    <w:rsid w:val="004E727A"/>
    <w:rsid w:val="004E7881"/>
    <w:rsid w:val="004E7A5C"/>
    <w:rsid w:val="004F0079"/>
    <w:rsid w:val="004F0588"/>
    <w:rsid w:val="004F05FC"/>
    <w:rsid w:val="004F085B"/>
    <w:rsid w:val="004F0B3B"/>
    <w:rsid w:val="004F0B7B"/>
    <w:rsid w:val="004F0CDE"/>
    <w:rsid w:val="004F1551"/>
    <w:rsid w:val="004F15D5"/>
    <w:rsid w:val="004F17E1"/>
    <w:rsid w:val="004F1DC0"/>
    <w:rsid w:val="004F216B"/>
    <w:rsid w:val="004F21EA"/>
    <w:rsid w:val="004F23E2"/>
    <w:rsid w:val="004F282D"/>
    <w:rsid w:val="004F2A14"/>
    <w:rsid w:val="004F2E73"/>
    <w:rsid w:val="004F2E76"/>
    <w:rsid w:val="004F3B29"/>
    <w:rsid w:val="004F3D85"/>
    <w:rsid w:val="004F4579"/>
    <w:rsid w:val="004F48B2"/>
    <w:rsid w:val="004F4C9F"/>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A58"/>
    <w:rsid w:val="00500CEC"/>
    <w:rsid w:val="00500D2D"/>
    <w:rsid w:val="00500E0C"/>
    <w:rsid w:val="00500ED9"/>
    <w:rsid w:val="00501802"/>
    <w:rsid w:val="00501847"/>
    <w:rsid w:val="00501B54"/>
    <w:rsid w:val="00501E79"/>
    <w:rsid w:val="005025A3"/>
    <w:rsid w:val="00502670"/>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8D"/>
    <w:rsid w:val="0052374D"/>
    <w:rsid w:val="00524038"/>
    <w:rsid w:val="00524AAF"/>
    <w:rsid w:val="00524C5D"/>
    <w:rsid w:val="00525028"/>
    <w:rsid w:val="0052511B"/>
    <w:rsid w:val="0052526F"/>
    <w:rsid w:val="00525346"/>
    <w:rsid w:val="00525B7F"/>
    <w:rsid w:val="0052621B"/>
    <w:rsid w:val="00526284"/>
    <w:rsid w:val="0052694E"/>
    <w:rsid w:val="00526F08"/>
    <w:rsid w:val="0052709B"/>
    <w:rsid w:val="00527316"/>
    <w:rsid w:val="00527D66"/>
    <w:rsid w:val="00527E1D"/>
    <w:rsid w:val="00527E22"/>
    <w:rsid w:val="00530264"/>
    <w:rsid w:val="005303FE"/>
    <w:rsid w:val="00530A30"/>
    <w:rsid w:val="00531028"/>
    <w:rsid w:val="0053112A"/>
    <w:rsid w:val="00531296"/>
    <w:rsid w:val="00531588"/>
    <w:rsid w:val="00531990"/>
    <w:rsid w:val="00531DB0"/>
    <w:rsid w:val="00532BC5"/>
    <w:rsid w:val="00533375"/>
    <w:rsid w:val="005336CC"/>
    <w:rsid w:val="005338BA"/>
    <w:rsid w:val="00533A6F"/>
    <w:rsid w:val="005345F2"/>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23C"/>
    <w:rsid w:val="005452B6"/>
    <w:rsid w:val="00545A43"/>
    <w:rsid w:val="00545BE9"/>
    <w:rsid w:val="00545C62"/>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4BD"/>
    <w:rsid w:val="005559B0"/>
    <w:rsid w:val="00555C38"/>
    <w:rsid w:val="00556294"/>
    <w:rsid w:val="005563FB"/>
    <w:rsid w:val="0055680E"/>
    <w:rsid w:val="00556A45"/>
    <w:rsid w:val="00556E7B"/>
    <w:rsid w:val="00556EA4"/>
    <w:rsid w:val="0055714F"/>
    <w:rsid w:val="005573A7"/>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9D8"/>
    <w:rsid w:val="00566B53"/>
    <w:rsid w:val="00566DFC"/>
    <w:rsid w:val="00566FE2"/>
    <w:rsid w:val="00567679"/>
    <w:rsid w:val="00567CA1"/>
    <w:rsid w:val="00570062"/>
    <w:rsid w:val="00570199"/>
    <w:rsid w:val="00570210"/>
    <w:rsid w:val="00570658"/>
    <w:rsid w:val="00570950"/>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7FD"/>
    <w:rsid w:val="005B7D8A"/>
    <w:rsid w:val="005B7E7C"/>
    <w:rsid w:val="005C0334"/>
    <w:rsid w:val="005C0788"/>
    <w:rsid w:val="005C08C5"/>
    <w:rsid w:val="005C0ADA"/>
    <w:rsid w:val="005C1240"/>
    <w:rsid w:val="005C1708"/>
    <w:rsid w:val="005C1789"/>
    <w:rsid w:val="005C1896"/>
    <w:rsid w:val="005C18B6"/>
    <w:rsid w:val="005C1D40"/>
    <w:rsid w:val="005C29C9"/>
    <w:rsid w:val="005C2ACD"/>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4EEF"/>
    <w:rsid w:val="005D50C5"/>
    <w:rsid w:val="005D53C7"/>
    <w:rsid w:val="005D567F"/>
    <w:rsid w:val="005D5DB4"/>
    <w:rsid w:val="005D636D"/>
    <w:rsid w:val="005D65D4"/>
    <w:rsid w:val="005D66A6"/>
    <w:rsid w:val="005D75BB"/>
    <w:rsid w:val="005D7649"/>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2DEB"/>
    <w:rsid w:val="005E2E53"/>
    <w:rsid w:val="005E308E"/>
    <w:rsid w:val="005E35E4"/>
    <w:rsid w:val="005E3759"/>
    <w:rsid w:val="005E3963"/>
    <w:rsid w:val="005E420A"/>
    <w:rsid w:val="005E4379"/>
    <w:rsid w:val="005E4BAD"/>
    <w:rsid w:val="005E508B"/>
    <w:rsid w:val="005E517D"/>
    <w:rsid w:val="005E5602"/>
    <w:rsid w:val="005E5938"/>
    <w:rsid w:val="005E6305"/>
    <w:rsid w:val="005E635C"/>
    <w:rsid w:val="005E649D"/>
    <w:rsid w:val="005E6703"/>
    <w:rsid w:val="005E68C5"/>
    <w:rsid w:val="005E69DE"/>
    <w:rsid w:val="005E7200"/>
    <w:rsid w:val="005E752D"/>
    <w:rsid w:val="005E793B"/>
    <w:rsid w:val="005E7B3D"/>
    <w:rsid w:val="005E7B59"/>
    <w:rsid w:val="005F0152"/>
    <w:rsid w:val="005F03D0"/>
    <w:rsid w:val="005F068C"/>
    <w:rsid w:val="005F13A2"/>
    <w:rsid w:val="005F170B"/>
    <w:rsid w:val="005F1872"/>
    <w:rsid w:val="005F257E"/>
    <w:rsid w:val="005F25B3"/>
    <w:rsid w:val="005F2706"/>
    <w:rsid w:val="005F280F"/>
    <w:rsid w:val="005F29DA"/>
    <w:rsid w:val="005F2DDC"/>
    <w:rsid w:val="005F2F0D"/>
    <w:rsid w:val="005F34A6"/>
    <w:rsid w:val="005F3785"/>
    <w:rsid w:val="005F3979"/>
    <w:rsid w:val="005F39E6"/>
    <w:rsid w:val="005F3E0B"/>
    <w:rsid w:val="005F41C3"/>
    <w:rsid w:val="005F4692"/>
    <w:rsid w:val="005F49B8"/>
    <w:rsid w:val="005F66C0"/>
    <w:rsid w:val="005F6738"/>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106FF"/>
    <w:rsid w:val="0061097B"/>
    <w:rsid w:val="00610989"/>
    <w:rsid w:val="00610AF8"/>
    <w:rsid w:val="00611171"/>
    <w:rsid w:val="00611738"/>
    <w:rsid w:val="006117AF"/>
    <w:rsid w:val="0061243B"/>
    <w:rsid w:val="006125BA"/>
    <w:rsid w:val="00612AB3"/>
    <w:rsid w:val="00613137"/>
    <w:rsid w:val="0061358A"/>
    <w:rsid w:val="00614060"/>
    <w:rsid w:val="00614138"/>
    <w:rsid w:val="00614332"/>
    <w:rsid w:val="0061459B"/>
    <w:rsid w:val="006147CA"/>
    <w:rsid w:val="00614CD1"/>
    <w:rsid w:val="00614D60"/>
    <w:rsid w:val="006157BB"/>
    <w:rsid w:val="00615F6A"/>
    <w:rsid w:val="006162BA"/>
    <w:rsid w:val="00616BF2"/>
    <w:rsid w:val="00617035"/>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461"/>
    <w:rsid w:val="00633520"/>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C7"/>
    <w:rsid w:val="00636A70"/>
    <w:rsid w:val="006377D4"/>
    <w:rsid w:val="00637883"/>
    <w:rsid w:val="0063789C"/>
    <w:rsid w:val="006378D8"/>
    <w:rsid w:val="006379C7"/>
    <w:rsid w:val="00637A91"/>
    <w:rsid w:val="00640389"/>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14F0"/>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90"/>
    <w:rsid w:val="0066285A"/>
    <w:rsid w:val="00662A10"/>
    <w:rsid w:val="00662A1F"/>
    <w:rsid w:val="006631CC"/>
    <w:rsid w:val="0066330E"/>
    <w:rsid w:val="006636BF"/>
    <w:rsid w:val="00663968"/>
    <w:rsid w:val="006639BE"/>
    <w:rsid w:val="006640F6"/>
    <w:rsid w:val="00664215"/>
    <w:rsid w:val="00664359"/>
    <w:rsid w:val="0066438E"/>
    <w:rsid w:val="00664D93"/>
    <w:rsid w:val="0066517A"/>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315"/>
    <w:rsid w:val="0067055E"/>
    <w:rsid w:val="00670CBE"/>
    <w:rsid w:val="00671002"/>
    <w:rsid w:val="006713F9"/>
    <w:rsid w:val="0067145D"/>
    <w:rsid w:val="006715FC"/>
    <w:rsid w:val="00671987"/>
    <w:rsid w:val="0067228F"/>
    <w:rsid w:val="006727B1"/>
    <w:rsid w:val="00672811"/>
    <w:rsid w:val="00672DE2"/>
    <w:rsid w:val="00672DF9"/>
    <w:rsid w:val="00672EB8"/>
    <w:rsid w:val="00673DCB"/>
    <w:rsid w:val="0067411F"/>
    <w:rsid w:val="006741C6"/>
    <w:rsid w:val="006745E4"/>
    <w:rsid w:val="0067466F"/>
    <w:rsid w:val="00674BD6"/>
    <w:rsid w:val="00675CF1"/>
    <w:rsid w:val="006763E2"/>
    <w:rsid w:val="006764C6"/>
    <w:rsid w:val="006764CF"/>
    <w:rsid w:val="00676852"/>
    <w:rsid w:val="00676CC2"/>
    <w:rsid w:val="00676E46"/>
    <w:rsid w:val="00676E9A"/>
    <w:rsid w:val="006770D7"/>
    <w:rsid w:val="00677C96"/>
    <w:rsid w:val="00680EF6"/>
    <w:rsid w:val="0068124F"/>
    <w:rsid w:val="006813FB"/>
    <w:rsid w:val="0068157F"/>
    <w:rsid w:val="00681CAA"/>
    <w:rsid w:val="00681DC7"/>
    <w:rsid w:val="00681F7C"/>
    <w:rsid w:val="006829AD"/>
    <w:rsid w:val="0068316B"/>
    <w:rsid w:val="00683EC1"/>
    <w:rsid w:val="006846AB"/>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881"/>
    <w:rsid w:val="006B0894"/>
    <w:rsid w:val="006B094C"/>
    <w:rsid w:val="006B099B"/>
    <w:rsid w:val="006B0CF0"/>
    <w:rsid w:val="006B10A6"/>
    <w:rsid w:val="006B10CB"/>
    <w:rsid w:val="006B121C"/>
    <w:rsid w:val="006B19DF"/>
    <w:rsid w:val="006B217B"/>
    <w:rsid w:val="006B2309"/>
    <w:rsid w:val="006B2998"/>
    <w:rsid w:val="006B31AE"/>
    <w:rsid w:val="006B4349"/>
    <w:rsid w:val="006B4662"/>
    <w:rsid w:val="006B4E58"/>
    <w:rsid w:val="006B4ED6"/>
    <w:rsid w:val="006B5346"/>
    <w:rsid w:val="006B59EC"/>
    <w:rsid w:val="006B5B2C"/>
    <w:rsid w:val="006B6199"/>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189"/>
    <w:rsid w:val="006C42FB"/>
    <w:rsid w:val="006C45CF"/>
    <w:rsid w:val="006C4F4C"/>
    <w:rsid w:val="006C5233"/>
    <w:rsid w:val="006C53F8"/>
    <w:rsid w:val="006C54AB"/>
    <w:rsid w:val="006C5A5A"/>
    <w:rsid w:val="006C5CE8"/>
    <w:rsid w:val="006C5DA2"/>
    <w:rsid w:val="006C5EA0"/>
    <w:rsid w:val="006C5F55"/>
    <w:rsid w:val="006C6925"/>
    <w:rsid w:val="006C6CAA"/>
    <w:rsid w:val="006C6D2C"/>
    <w:rsid w:val="006C74DE"/>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9CD"/>
    <w:rsid w:val="006D7C68"/>
    <w:rsid w:val="006E0016"/>
    <w:rsid w:val="006E0A5B"/>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97D"/>
    <w:rsid w:val="006E5ABD"/>
    <w:rsid w:val="006E5E8C"/>
    <w:rsid w:val="006E5F55"/>
    <w:rsid w:val="006E617E"/>
    <w:rsid w:val="006E6ADB"/>
    <w:rsid w:val="006E6EA4"/>
    <w:rsid w:val="006E71EE"/>
    <w:rsid w:val="006E7220"/>
    <w:rsid w:val="006E745D"/>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BE8"/>
    <w:rsid w:val="006F3CEB"/>
    <w:rsid w:val="006F3DDB"/>
    <w:rsid w:val="006F45FC"/>
    <w:rsid w:val="006F491A"/>
    <w:rsid w:val="006F4ACE"/>
    <w:rsid w:val="006F54D3"/>
    <w:rsid w:val="006F55F2"/>
    <w:rsid w:val="006F5964"/>
    <w:rsid w:val="006F5A4B"/>
    <w:rsid w:val="006F5C36"/>
    <w:rsid w:val="006F6B00"/>
    <w:rsid w:val="006F703C"/>
    <w:rsid w:val="006F70B7"/>
    <w:rsid w:val="006F78ED"/>
    <w:rsid w:val="006F7CB1"/>
    <w:rsid w:val="006F7D16"/>
    <w:rsid w:val="006F7F84"/>
    <w:rsid w:val="0070029C"/>
    <w:rsid w:val="00700592"/>
    <w:rsid w:val="007007E6"/>
    <w:rsid w:val="0070105B"/>
    <w:rsid w:val="0070112C"/>
    <w:rsid w:val="00701F23"/>
    <w:rsid w:val="007020BA"/>
    <w:rsid w:val="0070258F"/>
    <w:rsid w:val="0070301A"/>
    <w:rsid w:val="00703267"/>
    <w:rsid w:val="007036DB"/>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26B"/>
    <w:rsid w:val="00710369"/>
    <w:rsid w:val="00710460"/>
    <w:rsid w:val="007104DA"/>
    <w:rsid w:val="00710CB9"/>
    <w:rsid w:val="00710F0E"/>
    <w:rsid w:val="00710FAC"/>
    <w:rsid w:val="00712271"/>
    <w:rsid w:val="007122F0"/>
    <w:rsid w:val="00712478"/>
    <w:rsid w:val="00712F61"/>
    <w:rsid w:val="00713351"/>
    <w:rsid w:val="00713B18"/>
    <w:rsid w:val="00713C24"/>
    <w:rsid w:val="00713D6A"/>
    <w:rsid w:val="0071482B"/>
    <w:rsid w:val="007148F8"/>
    <w:rsid w:val="00714C50"/>
    <w:rsid w:val="00714F2B"/>
    <w:rsid w:val="00715396"/>
    <w:rsid w:val="0071582A"/>
    <w:rsid w:val="00715EA4"/>
    <w:rsid w:val="007168E7"/>
    <w:rsid w:val="007168EB"/>
    <w:rsid w:val="00716AD3"/>
    <w:rsid w:val="00716BA2"/>
    <w:rsid w:val="00716BF7"/>
    <w:rsid w:val="00716C95"/>
    <w:rsid w:val="00716D24"/>
    <w:rsid w:val="00716DC0"/>
    <w:rsid w:val="00716E7D"/>
    <w:rsid w:val="007172EC"/>
    <w:rsid w:val="00717333"/>
    <w:rsid w:val="007179FC"/>
    <w:rsid w:val="00717E42"/>
    <w:rsid w:val="00717FA1"/>
    <w:rsid w:val="00717FA5"/>
    <w:rsid w:val="00720106"/>
    <w:rsid w:val="007201E5"/>
    <w:rsid w:val="00720589"/>
    <w:rsid w:val="00720A8F"/>
    <w:rsid w:val="00720DFF"/>
    <w:rsid w:val="007212DE"/>
    <w:rsid w:val="00721700"/>
    <w:rsid w:val="00722182"/>
    <w:rsid w:val="00722282"/>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5E20"/>
    <w:rsid w:val="00726334"/>
    <w:rsid w:val="007266CE"/>
    <w:rsid w:val="007270C6"/>
    <w:rsid w:val="007272D7"/>
    <w:rsid w:val="007273FF"/>
    <w:rsid w:val="00727D63"/>
    <w:rsid w:val="007301EF"/>
    <w:rsid w:val="007307A5"/>
    <w:rsid w:val="00730C2D"/>
    <w:rsid w:val="00730C4D"/>
    <w:rsid w:val="00731073"/>
    <w:rsid w:val="007313B0"/>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A7D"/>
    <w:rsid w:val="00741146"/>
    <w:rsid w:val="007415CB"/>
    <w:rsid w:val="00741E6F"/>
    <w:rsid w:val="0074274B"/>
    <w:rsid w:val="00742850"/>
    <w:rsid w:val="00742DF0"/>
    <w:rsid w:val="00742F0C"/>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BB"/>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0B8"/>
    <w:rsid w:val="00756164"/>
    <w:rsid w:val="007563DD"/>
    <w:rsid w:val="00756852"/>
    <w:rsid w:val="007601F6"/>
    <w:rsid w:val="007605DD"/>
    <w:rsid w:val="007606FB"/>
    <w:rsid w:val="007608F4"/>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EF6"/>
    <w:rsid w:val="007824BF"/>
    <w:rsid w:val="00782AD1"/>
    <w:rsid w:val="00782FCF"/>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8E2"/>
    <w:rsid w:val="00785CA5"/>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5A2"/>
    <w:rsid w:val="007936E8"/>
    <w:rsid w:val="0079383D"/>
    <w:rsid w:val="00793F15"/>
    <w:rsid w:val="007940B0"/>
    <w:rsid w:val="0079452B"/>
    <w:rsid w:val="00794E9E"/>
    <w:rsid w:val="00795B9D"/>
    <w:rsid w:val="00795D69"/>
    <w:rsid w:val="00796062"/>
    <w:rsid w:val="00796082"/>
    <w:rsid w:val="0079626A"/>
    <w:rsid w:val="0079626B"/>
    <w:rsid w:val="00796A32"/>
    <w:rsid w:val="00796A33"/>
    <w:rsid w:val="00796BC6"/>
    <w:rsid w:val="00796CA1"/>
    <w:rsid w:val="00796EBA"/>
    <w:rsid w:val="00796EBD"/>
    <w:rsid w:val="00797115"/>
    <w:rsid w:val="0079794C"/>
    <w:rsid w:val="00797ABB"/>
    <w:rsid w:val="007A01F1"/>
    <w:rsid w:val="007A0CBA"/>
    <w:rsid w:val="007A0E8F"/>
    <w:rsid w:val="007A0F54"/>
    <w:rsid w:val="007A14D0"/>
    <w:rsid w:val="007A1AD3"/>
    <w:rsid w:val="007A1F44"/>
    <w:rsid w:val="007A337C"/>
    <w:rsid w:val="007A341F"/>
    <w:rsid w:val="007A34A0"/>
    <w:rsid w:val="007A356F"/>
    <w:rsid w:val="007A37B4"/>
    <w:rsid w:val="007A39A9"/>
    <w:rsid w:val="007A3CE5"/>
    <w:rsid w:val="007A3F57"/>
    <w:rsid w:val="007A4261"/>
    <w:rsid w:val="007A427B"/>
    <w:rsid w:val="007A43FD"/>
    <w:rsid w:val="007A447E"/>
    <w:rsid w:val="007A48B8"/>
    <w:rsid w:val="007A4E90"/>
    <w:rsid w:val="007A5F13"/>
    <w:rsid w:val="007A626D"/>
    <w:rsid w:val="007A633D"/>
    <w:rsid w:val="007A6D02"/>
    <w:rsid w:val="007A711D"/>
    <w:rsid w:val="007A73C1"/>
    <w:rsid w:val="007A7904"/>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654"/>
    <w:rsid w:val="007B2854"/>
    <w:rsid w:val="007B2CEB"/>
    <w:rsid w:val="007B2FFC"/>
    <w:rsid w:val="007B3743"/>
    <w:rsid w:val="007B386F"/>
    <w:rsid w:val="007B4437"/>
    <w:rsid w:val="007B4808"/>
    <w:rsid w:val="007B490A"/>
    <w:rsid w:val="007B4BB2"/>
    <w:rsid w:val="007B4DBE"/>
    <w:rsid w:val="007B511B"/>
    <w:rsid w:val="007B51A4"/>
    <w:rsid w:val="007B540C"/>
    <w:rsid w:val="007B55F2"/>
    <w:rsid w:val="007B56C5"/>
    <w:rsid w:val="007B5E48"/>
    <w:rsid w:val="007B6272"/>
    <w:rsid w:val="007B7C4F"/>
    <w:rsid w:val="007B7E1B"/>
    <w:rsid w:val="007B7EF1"/>
    <w:rsid w:val="007B7FC9"/>
    <w:rsid w:val="007C0A55"/>
    <w:rsid w:val="007C0D65"/>
    <w:rsid w:val="007C1041"/>
    <w:rsid w:val="007C137B"/>
    <w:rsid w:val="007C1630"/>
    <w:rsid w:val="007C19D2"/>
    <w:rsid w:val="007C2167"/>
    <w:rsid w:val="007C22EB"/>
    <w:rsid w:val="007C2406"/>
    <w:rsid w:val="007C29AF"/>
    <w:rsid w:val="007C3473"/>
    <w:rsid w:val="007C347B"/>
    <w:rsid w:val="007C3725"/>
    <w:rsid w:val="007C3C05"/>
    <w:rsid w:val="007C4192"/>
    <w:rsid w:val="007C42EA"/>
    <w:rsid w:val="007C48D2"/>
    <w:rsid w:val="007C49B8"/>
    <w:rsid w:val="007C4C51"/>
    <w:rsid w:val="007C4D24"/>
    <w:rsid w:val="007C56EC"/>
    <w:rsid w:val="007C5B5B"/>
    <w:rsid w:val="007C5F0D"/>
    <w:rsid w:val="007C63BF"/>
    <w:rsid w:val="007C66B3"/>
    <w:rsid w:val="007C67E1"/>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620"/>
    <w:rsid w:val="007D164A"/>
    <w:rsid w:val="007D1AE9"/>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CC2"/>
    <w:rsid w:val="007E4F07"/>
    <w:rsid w:val="007E50C7"/>
    <w:rsid w:val="007E59BA"/>
    <w:rsid w:val="007E606D"/>
    <w:rsid w:val="007E668E"/>
    <w:rsid w:val="007E6A72"/>
    <w:rsid w:val="007E6F6D"/>
    <w:rsid w:val="007E7005"/>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233A"/>
    <w:rsid w:val="00802386"/>
    <w:rsid w:val="0080252F"/>
    <w:rsid w:val="00802572"/>
    <w:rsid w:val="0080260B"/>
    <w:rsid w:val="00802871"/>
    <w:rsid w:val="00802A6E"/>
    <w:rsid w:val="00802B9F"/>
    <w:rsid w:val="00803035"/>
    <w:rsid w:val="0080315F"/>
    <w:rsid w:val="00803380"/>
    <w:rsid w:val="00803490"/>
    <w:rsid w:val="00803823"/>
    <w:rsid w:val="00803C6E"/>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57A"/>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D1A"/>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32"/>
    <w:rsid w:val="00823083"/>
    <w:rsid w:val="00823760"/>
    <w:rsid w:val="00823A4F"/>
    <w:rsid w:val="00824178"/>
    <w:rsid w:val="00824280"/>
    <w:rsid w:val="00824585"/>
    <w:rsid w:val="0082468E"/>
    <w:rsid w:val="00824D70"/>
    <w:rsid w:val="00825142"/>
    <w:rsid w:val="008251DB"/>
    <w:rsid w:val="00825B0D"/>
    <w:rsid w:val="00825B70"/>
    <w:rsid w:val="00825DD9"/>
    <w:rsid w:val="0082608A"/>
    <w:rsid w:val="00826551"/>
    <w:rsid w:val="008269DA"/>
    <w:rsid w:val="00826C1E"/>
    <w:rsid w:val="00826CBD"/>
    <w:rsid w:val="0082735D"/>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FAA"/>
    <w:rsid w:val="0083347E"/>
    <w:rsid w:val="00833996"/>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FE3"/>
    <w:rsid w:val="0084618B"/>
    <w:rsid w:val="008469E6"/>
    <w:rsid w:val="00847211"/>
    <w:rsid w:val="00847846"/>
    <w:rsid w:val="0084785C"/>
    <w:rsid w:val="0084793F"/>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CF6"/>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AB4"/>
    <w:rsid w:val="00873F5C"/>
    <w:rsid w:val="0087407F"/>
    <w:rsid w:val="008740FF"/>
    <w:rsid w:val="00874124"/>
    <w:rsid w:val="0087479C"/>
    <w:rsid w:val="008747C1"/>
    <w:rsid w:val="00874D58"/>
    <w:rsid w:val="008755AF"/>
    <w:rsid w:val="00875827"/>
    <w:rsid w:val="00875AA3"/>
    <w:rsid w:val="00875AB8"/>
    <w:rsid w:val="00875D61"/>
    <w:rsid w:val="00875E90"/>
    <w:rsid w:val="008764A1"/>
    <w:rsid w:val="008766E5"/>
    <w:rsid w:val="00876E2F"/>
    <w:rsid w:val="0087709E"/>
    <w:rsid w:val="00877339"/>
    <w:rsid w:val="00877475"/>
    <w:rsid w:val="0087759D"/>
    <w:rsid w:val="0087765E"/>
    <w:rsid w:val="00880114"/>
    <w:rsid w:val="0088019B"/>
    <w:rsid w:val="008802F0"/>
    <w:rsid w:val="008804D2"/>
    <w:rsid w:val="008807F4"/>
    <w:rsid w:val="00881073"/>
    <w:rsid w:val="00881300"/>
    <w:rsid w:val="008815FD"/>
    <w:rsid w:val="008816FA"/>
    <w:rsid w:val="008818A9"/>
    <w:rsid w:val="0088201C"/>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B44"/>
    <w:rsid w:val="008A1B55"/>
    <w:rsid w:val="008A2075"/>
    <w:rsid w:val="008A2310"/>
    <w:rsid w:val="008A2496"/>
    <w:rsid w:val="008A2633"/>
    <w:rsid w:val="008A264B"/>
    <w:rsid w:val="008A26C3"/>
    <w:rsid w:val="008A299E"/>
    <w:rsid w:val="008A2A1A"/>
    <w:rsid w:val="008A2D98"/>
    <w:rsid w:val="008A344E"/>
    <w:rsid w:val="008A3732"/>
    <w:rsid w:val="008A37D1"/>
    <w:rsid w:val="008A392B"/>
    <w:rsid w:val="008A3AA5"/>
    <w:rsid w:val="008A3DE0"/>
    <w:rsid w:val="008A3E51"/>
    <w:rsid w:val="008A3FA5"/>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59A"/>
    <w:rsid w:val="008B48F6"/>
    <w:rsid w:val="008B4DD4"/>
    <w:rsid w:val="008B4F3D"/>
    <w:rsid w:val="008B511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CE"/>
    <w:rsid w:val="008C2CBF"/>
    <w:rsid w:val="008C3E06"/>
    <w:rsid w:val="008C43AF"/>
    <w:rsid w:val="008C43F2"/>
    <w:rsid w:val="008C4AC8"/>
    <w:rsid w:val="008C4BA2"/>
    <w:rsid w:val="008C4DB6"/>
    <w:rsid w:val="008C58F4"/>
    <w:rsid w:val="008C5CA4"/>
    <w:rsid w:val="008C5E5A"/>
    <w:rsid w:val="008C688C"/>
    <w:rsid w:val="008C6DBE"/>
    <w:rsid w:val="008C74F1"/>
    <w:rsid w:val="008C75EE"/>
    <w:rsid w:val="008C792E"/>
    <w:rsid w:val="008C795F"/>
    <w:rsid w:val="008C7D00"/>
    <w:rsid w:val="008D019D"/>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767"/>
    <w:rsid w:val="008D59B3"/>
    <w:rsid w:val="008D5B86"/>
    <w:rsid w:val="008D7020"/>
    <w:rsid w:val="008D70CB"/>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9DE"/>
    <w:rsid w:val="008E5B89"/>
    <w:rsid w:val="008E60FC"/>
    <w:rsid w:val="008E621E"/>
    <w:rsid w:val="008E6434"/>
    <w:rsid w:val="008E6F2F"/>
    <w:rsid w:val="008E7634"/>
    <w:rsid w:val="008E7BA3"/>
    <w:rsid w:val="008E7E18"/>
    <w:rsid w:val="008E7E5B"/>
    <w:rsid w:val="008E7FA4"/>
    <w:rsid w:val="008F098D"/>
    <w:rsid w:val="008F0CD0"/>
    <w:rsid w:val="008F0CDB"/>
    <w:rsid w:val="008F0F1F"/>
    <w:rsid w:val="008F139C"/>
    <w:rsid w:val="008F1905"/>
    <w:rsid w:val="008F1A7D"/>
    <w:rsid w:val="008F1BE7"/>
    <w:rsid w:val="008F23F1"/>
    <w:rsid w:val="008F29D6"/>
    <w:rsid w:val="008F2A20"/>
    <w:rsid w:val="008F2AA2"/>
    <w:rsid w:val="008F2B77"/>
    <w:rsid w:val="008F2D29"/>
    <w:rsid w:val="008F2DDC"/>
    <w:rsid w:val="008F3833"/>
    <w:rsid w:val="008F41CD"/>
    <w:rsid w:val="008F4D93"/>
    <w:rsid w:val="008F50C5"/>
    <w:rsid w:val="008F5196"/>
    <w:rsid w:val="008F5493"/>
    <w:rsid w:val="008F6115"/>
    <w:rsid w:val="008F65E6"/>
    <w:rsid w:val="008F6864"/>
    <w:rsid w:val="008F6914"/>
    <w:rsid w:val="008F694C"/>
    <w:rsid w:val="008F69A4"/>
    <w:rsid w:val="008F707D"/>
    <w:rsid w:val="008F77CD"/>
    <w:rsid w:val="008F7CD0"/>
    <w:rsid w:val="009001A8"/>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B6C"/>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B84"/>
    <w:rsid w:val="00927F7F"/>
    <w:rsid w:val="00930453"/>
    <w:rsid w:val="00930A1F"/>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237"/>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4150"/>
    <w:rsid w:val="009441AC"/>
    <w:rsid w:val="00945071"/>
    <w:rsid w:val="0094582B"/>
    <w:rsid w:val="00945CCD"/>
    <w:rsid w:val="00945DF7"/>
    <w:rsid w:val="00946170"/>
    <w:rsid w:val="009462C8"/>
    <w:rsid w:val="00946433"/>
    <w:rsid w:val="0094661B"/>
    <w:rsid w:val="00946E62"/>
    <w:rsid w:val="00946EFF"/>
    <w:rsid w:val="00947318"/>
    <w:rsid w:val="00947865"/>
    <w:rsid w:val="009478FD"/>
    <w:rsid w:val="00947F85"/>
    <w:rsid w:val="00947FEE"/>
    <w:rsid w:val="009506BB"/>
    <w:rsid w:val="00950716"/>
    <w:rsid w:val="00950F48"/>
    <w:rsid w:val="00950FD3"/>
    <w:rsid w:val="009512D0"/>
    <w:rsid w:val="00951423"/>
    <w:rsid w:val="00951617"/>
    <w:rsid w:val="009516A6"/>
    <w:rsid w:val="00951DF8"/>
    <w:rsid w:val="00951EE8"/>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DC"/>
    <w:rsid w:val="00954623"/>
    <w:rsid w:val="00954DA1"/>
    <w:rsid w:val="009556A2"/>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747"/>
    <w:rsid w:val="0096187D"/>
    <w:rsid w:val="00961FC5"/>
    <w:rsid w:val="009620D8"/>
    <w:rsid w:val="009622E9"/>
    <w:rsid w:val="009624E0"/>
    <w:rsid w:val="00962632"/>
    <w:rsid w:val="00962638"/>
    <w:rsid w:val="0096279C"/>
    <w:rsid w:val="00962F60"/>
    <w:rsid w:val="0096355E"/>
    <w:rsid w:val="0096358F"/>
    <w:rsid w:val="0096463A"/>
    <w:rsid w:val="009649A1"/>
    <w:rsid w:val="00964E7C"/>
    <w:rsid w:val="00965078"/>
    <w:rsid w:val="00965120"/>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6F23"/>
    <w:rsid w:val="00977611"/>
    <w:rsid w:val="00977CC2"/>
    <w:rsid w:val="00977F40"/>
    <w:rsid w:val="009803BE"/>
    <w:rsid w:val="00980AE8"/>
    <w:rsid w:val="00981368"/>
    <w:rsid w:val="009815F6"/>
    <w:rsid w:val="0098197A"/>
    <w:rsid w:val="00981B33"/>
    <w:rsid w:val="00981F8E"/>
    <w:rsid w:val="0098207A"/>
    <w:rsid w:val="00982B47"/>
    <w:rsid w:val="00982F42"/>
    <w:rsid w:val="009835FF"/>
    <w:rsid w:val="009849A5"/>
    <w:rsid w:val="00984B4F"/>
    <w:rsid w:val="00984C84"/>
    <w:rsid w:val="00984DF2"/>
    <w:rsid w:val="0098526A"/>
    <w:rsid w:val="009855B7"/>
    <w:rsid w:val="00985E87"/>
    <w:rsid w:val="0098620C"/>
    <w:rsid w:val="00986381"/>
    <w:rsid w:val="0098649F"/>
    <w:rsid w:val="00987002"/>
    <w:rsid w:val="00987255"/>
    <w:rsid w:val="009878C9"/>
    <w:rsid w:val="00987BB8"/>
    <w:rsid w:val="00990A1F"/>
    <w:rsid w:val="009910B3"/>
    <w:rsid w:val="00991985"/>
    <w:rsid w:val="00992115"/>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96D"/>
    <w:rsid w:val="00997BDD"/>
    <w:rsid w:val="009A109F"/>
    <w:rsid w:val="009A1434"/>
    <w:rsid w:val="009A1450"/>
    <w:rsid w:val="009A15FE"/>
    <w:rsid w:val="009A17D7"/>
    <w:rsid w:val="009A1B41"/>
    <w:rsid w:val="009A1ED7"/>
    <w:rsid w:val="009A2071"/>
    <w:rsid w:val="009A2152"/>
    <w:rsid w:val="009A2C63"/>
    <w:rsid w:val="009A2C9D"/>
    <w:rsid w:val="009A2F9C"/>
    <w:rsid w:val="009A3271"/>
    <w:rsid w:val="009A39CC"/>
    <w:rsid w:val="009A3E37"/>
    <w:rsid w:val="009A3F13"/>
    <w:rsid w:val="009A49CC"/>
    <w:rsid w:val="009A56E1"/>
    <w:rsid w:val="009A5C82"/>
    <w:rsid w:val="009A64A1"/>
    <w:rsid w:val="009A6C1D"/>
    <w:rsid w:val="009A77E5"/>
    <w:rsid w:val="009A78C2"/>
    <w:rsid w:val="009A7FA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90F"/>
    <w:rsid w:val="009C6BF9"/>
    <w:rsid w:val="009C6D8A"/>
    <w:rsid w:val="009C7110"/>
    <w:rsid w:val="009C722A"/>
    <w:rsid w:val="009C771F"/>
    <w:rsid w:val="009C77E8"/>
    <w:rsid w:val="009C7FDE"/>
    <w:rsid w:val="009D0162"/>
    <w:rsid w:val="009D0180"/>
    <w:rsid w:val="009D0517"/>
    <w:rsid w:val="009D09D8"/>
    <w:rsid w:val="009D0F13"/>
    <w:rsid w:val="009D160F"/>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9BA"/>
    <w:rsid w:val="009D4D17"/>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52"/>
    <w:rsid w:val="009E619B"/>
    <w:rsid w:val="009E61C0"/>
    <w:rsid w:val="009E6489"/>
    <w:rsid w:val="009E6500"/>
    <w:rsid w:val="009E6853"/>
    <w:rsid w:val="009E6C10"/>
    <w:rsid w:val="009E70EA"/>
    <w:rsid w:val="009E745D"/>
    <w:rsid w:val="009E7E03"/>
    <w:rsid w:val="009F0B81"/>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FE0"/>
    <w:rsid w:val="00A16744"/>
    <w:rsid w:val="00A168A4"/>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11B"/>
    <w:rsid w:val="00A319AA"/>
    <w:rsid w:val="00A31D88"/>
    <w:rsid w:val="00A32494"/>
    <w:rsid w:val="00A3251A"/>
    <w:rsid w:val="00A337D6"/>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400B3"/>
    <w:rsid w:val="00A404A6"/>
    <w:rsid w:val="00A40BD4"/>
    <w:rsid w:val="00A40DD0"/>
    <w:rsid w:val="00A41515"/>
    <w:rsid w:val="00A41A27"/>
    <w:rsid w:val="00A41D4A"/>
    <w:rsid w:val="00A41D54"/>
    <w:rsid w:val="00A42740"/>
    <w:rsid w:val="00A4291C"/>
    <w:rsid w:val="00A42CC1"/>
    <w:rsid w:val="00A42D61"/>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F65"/>
    <w:rsid w:val="00A50281"/>
    <w:rsid w:val="00A50553"/>
    <w:rsid w:val="00A50965"/>
    <w:rsid w:val="00A50989"/>
    <w:rsid w:val="00A51AF7"/>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09"/>
    <w:rsid w:val="00A81444"/>
    <w:rsid w:val="00A81594"/>
    <w:rsid w:val="00A81778"/>
    <w:rsid w:val="00A81BC5"/>
    <w:rsid w:val="00A81FCA"/>
    <w:rsid w:val="00A8200C"/>
    <w:rsid w:val="00A82064"/>
    <w:rsid w:val="00A82CC5"/>
    <w:rsid w:val="00A82DB3"/>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615"/>
    <w:rsid w:val="00A955E6"/>
    <w:rsid w:val="00A95D42"/>
    <w:rsid w:val="00A95D53"/>
    <w:rsid w:val="00A96C28"/>
    <w:rsid w:val="00A96FF3"/>
    <w:rsid w:val="00A97215"/>
    <w:rsid w:val="00A975AD"/>
    <w:rsid w:val="00A9763E"/>
    <w:rsid w:val="00AA00CE"/>
    <w:rsid w:val="00AA0758"/>
    <w:rsid w:val="00AA075E"/>
    <w:rsid w:val="00AA0C59"/>
    <w:rsid w:val="00AA121F"/>
    <w:rsid w:val="00AA1791"/>
    <w:rsid w:val="00AA192F"/>
    <w:rsid w:val="00AA1969"/>
    <w:rsid w:val="00AA1D1D"/>
    <w:rsid w:val="00AA2A94"/>
    <w:rsid w:val="00AA2DA7"/>
    <w:rsid w:val="00AA2E8E"/>
    <w:rsid w:val="00AA2EAA"/>
    <w:rsid w:val="00AA383D"/>
    <w:rsid w:val="00AA3A64"/>
    <w:rsid w:val="00AA3CD7"/>
    <w:rsid w:val="00AA41B5"/>
    <w:rsid w:val="00AA52D0"/>
    <w:rsid w:val="00AA577D"/>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521E"/>
    <w:rsid w:val="00AB5305"/>
    <w:rsid w:val="00AB542D"/>
    <w:rsid w:val="00AB55A2"/>
    <w:rsid w:val="00AB59B5"/>
    <w:rsid w:val="00AB5C2F"/>
    <w:rsid w:val="00AB5F0D"/>
    <w:rsid w:val="00AB60D6"/>
    <w:rsid w:val="00AB62EF"/>
    <w:rsid w:val="00AB63D5"/>
    <w:rsid w:val="00AB6B15"/>
    <w:rsid w:val="00AB7292"/>
    <w:rsid w:val="00AB751A"/>
    <w:rsid w:val="00AB7537"/>
    <w:rsid w:val="00AB7947"/>
    <w:rsid w:val="00AB7B9F"/>
    <w:rsid w:val="00AB7DCB"/>
    <w:rsid w:val="00AC0296"/>
    <w:rsid w:val="00AC0320"/>
    <w:rsid w:val="00AC0C09"/>
    <w:rsid w:val="00AC12D4"/>
    <w:rsid w:val="00AC130B"/>
    <w:rsid w:val="00AC14FF"/>
    <w:rsid w:val="00AC1602"/>
    <w:rsid w:val="00AC174D"/>
    <w:rsid w:val="00AC1B5E"/>
    <w:rsid w:val="00AC1D5C"/>
    <w:rsid w:val="00AC1F95"/>
    <w:rsid w:val="00AC2364"/>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2D23"/>
    <w:rsid w:val="00AD31DB"/>
    <w:rsid w:val="00AD32AB"/>
    <w:rsid w:val="00AD374B"/>
    <w:rsid w:val="00AD4146"/>
    <w:rsid w:val="00AD415D"/>
    <w:rsid w:val="00AD43FE"/>
    <w:rsid w:val="00AD444F"/>
    <w:rsid w:val="00AD45D2"/>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1D8"/>
    <w:rsid w:val="00B0074D"/>
    <w:rsid w:val="00B00824"/>
    <w:rsid w:val="00B00A0D"/>
    <w:rsid w:val="00B00B7B"/>
    <w:rsid w:val="00B00BD9"/>
    <w:rsid w:val="00B00E40"/>
    <w:rsid w:val="00B01405"/>
    <w:rsid w:val="00B019B0"/>
    <w:rsid w:val="00B01E84"/>
    <w:rsid w:val="00B021A3"/>
    <w:rsid w:val="00B02AFF"/>
    <w:rsid w:val="00B03C39"/>
    <w:rsid w:val="00B03DB4"/>
    <w:rsid w:val="00B03E37"/>
    <w:rsid w:val="00B03F9B"/>
    <w:rsid w:val="00B046E0"/>
    <w:rsid w:val="00B0487C"/>
    <w:rsid w:val="00B04E69"/>
    <w:rsid w:val="00B05377"/>
    <w:rsid w:val="00B05787"/>
    <w:rsid w:val="00B05A8F"/>
    <w:rsid w:val="00B05EE0"/>
    <w:rsid w:val="00B0611D"/>
    <w:rsid w:val="00B06A99"/>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DFC"/>
    <w:rsid w:val="00B140F9"/>
    <w:rsid w:val="00B147A9"/>
    <w:rsid w:val="00B14E8A"/>
    <w:rsid w:val="00B1573B"/>
    <w:rsid w:val="00B158F9"/>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BCD"/>
    <w:rsid w:val="00B26048"/>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8A3"/>
    <w:rsid w:val="00B34A5E"/>
    <w:rsid w:val="00B34AE3"/>
    <w:rsid w:val="00B34BA4"/>
    <w:rsid w:val="00B351FC"/>
    <w:rsid w:val="00B35214"/>
    <w:rsid w:val="00B357D5"/>
    <w:rsid w:val="00B3651D"/>
    <w:rsid w:val="00B36BF1"/>
    <w:rsid w:val="00B36C5E"/>
    <w:rsid w:val="00B37091"/>
    <w:rsid w:val="00B3787C"/>
    <w:rsid w:val="00B40546"/>
    <w:rsid w:val="00B40655"/>
    <w:rsid w:val="00B40B7E"/>
    <w:rsid w:val="00B40C79"/>
    <w:rsid w:val="00B40CC7"/>
    <w:rsid w:val="00B41013"/>
    <w:rsid w:val="00B415D3"/>
    <w:rsid w:val="00B41792"/>
    <w:rsid w:val="00B42272"/>
    <w:rsid w:val="00B42635"/>
    <w:rsid w:val="00B42ACF"/>
    <w:rsid w:val="00B4302D"/>
    <w:rsid w:val="00B43534"/>
    <w:rsid w:val="00B43589"/>
    <w:rsid w:val="00B43972"/>
    <w:rsid w:val="00B439D6"/>
    <w:rsid w:val="00B43B93"/>
    <w:rsid w:val="00B43D35"/>
    <w:rsid w:val="00B43FCC"/>
    <w:rsid w:val="00B442B4"/>
    <w:rsid w:val="00B442B5"/>
    <w:rsid w:val="00B444D0"/>
    <w:rsid w:val="00B445E2"/>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4138"/>
    <w:rsid w:val="00B54351"/>
    <w:rsid w:val="00B545C9"/>
    <w:rsid w:val="00B54974"/>
    <w:rsid w:val="00B549DB"/>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35E"/>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608"/>
    <w:rsid w:val="00B84AD7"/>
    <w:rsid w:val="00B84B72"/>
    <w:rsid w:val="00B85060"/>
    <w:rsid w:val="00B85340"/>
    <w:rsid w:val="00B857A4"/>
    <w:rsid w:val="00B864F6"/>
    <w:rsid w:val="00B86588"/>
    <w:rsid w:val="00B86774"/>
    <w:rsid w:val="00B8687F"/>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22"/>
    <w:rsid w:val="00B970C4"/>
    <w:rsid w:val="00B97373"/>
    <w:rsid w:val="00B9742E"/>
    <w:rsid w:val="00B97C88"/>
    <w:rsid w:val="00B97EC0"/>
    <w:rsid w:val="00BA0057"/>
    <w:rsid w:val="00BA01FC"/>
    <w:rsid w:val="00BA11E4"/>
    <w:rsid w:val="00BA1543"/>
    <w:rsid w:val="00BA1813"/>
    <w:rsid w:val="00BA1A72"/>
    <w:rsid w:val="00BA2017"/>
    <w:rsid w:val="00BA2180"/>
    <w:rsid w:val="00BA26CD"/>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D0"/>
    <w:rsid w:val="00BB23F4"/>
    <w:rsid w:val="00BB268F"/>
    <w:rsid w:val="00BB2731"/>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C021D"/>
    <w:rsid w:val="00BC0C99"/>
    <w:rsid w:val="00BC1AFB"/>
    <w:rsid w:val="00BC1B01"/>
    <w:rsid w:val="00BC1C69"/>
    <w:rsid w:val="00BC1FCD"/>
    <w:rsid w:val="00BC2069"/>
    <w:rsid w:val="00BC21D6"/>
    <w:rsid w:val="00BC2C5A"/>
    <w:rsid w:val="00BC2D00"/>
    <w:rsid w:val="00BC2FD9"/>
    <w:rsid w:val="00BC3513"/>
    <w:rsid w:val="00BC35FD"/>
    <w:rsid w:val="00BC3EC3"/>
    <w:rsid w:val="00BC4181"/>
    <w:rsid w:val="00BC47B9"/>
    <w:rsid w:val="00BC4C72"/>
    <w:rsid w:val="00BC4E16"/>
    <w:rsid w:val="00BC5329"/>
    <w:rsid w:val="00BC5853"/>
    <w:rsid w:val="00BC5BCB"/>
    <w:rsid w:val="00BC63E3"/>
    <w:rsid w:val="00BC6814"/>
    <w:rsid w:val="00BC6AF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408"/>
    <w:rsid w:val="00BD351B"/>
    <w:rsid w:val="00BD3837"/>
    <w:rsid w:val="00BD3E7D"/>
    <w:rsid w:val="00BD406B"/>
    <w:rsid w:val="00BD4243"/>
    <w:rsid w:val="00BD4A81"/>
    <w:rsid w:val="00BD4E6C"/>
    <w:rsid w:val="00BD5027"/>
    <w:rsid w:val="00BD512D"/>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EE6"/>
    <w:rsid w:val="00BE5FE6"/>
    <w:rsid w:val="00BE62B4"/>
    <w:rsid w:val="00BE68CA"/>
    <w:rsid w:val="00BE6DBC"/>
    <w:rsid w:val="00BE6E1B"/>
    <w:rsid w:val="00BE713A"/>
    <w:rsid w:val="00BE7291"/>
    <w:rsid w:val="00BE7628"/>
    <w:rsid w:val="00BE7C79"/>
    <w:rsid w:val="00BE7F65"/>
    <w:rsid w:val="00BE7FB2"/>
    <w:rsid w:val="00BF0017"/>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676"/>
    <w:rsid w:val="00C116CC"/>
    <w:rsid w:val="00C118CA"/>
    <w:rsid w:val="00C11F58"/>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F68"/>
    <w:rsid w:val="00C23029"/>
    <w:rsid w:val="00C23463"/>
    <w:rsid w:val="00C2388E"/>
    <w:rsid w:val="00C23DF9"/>
    <w:rsid w:val="00C24294"/>
    <w:rsid w:val="00C25324"/>
    <w:rsid w:val="00C2534C"/>
    <w:rsid w:val="00C2539F"/>
    <w:rsid w:val="00C25952"/>
    <w:rsid w:val="00C25B84"/>
    <w:rsid w:val="00C25CD6"/>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966"/>
    <w:rsid w:val="00C32BD0"/>
    <w:rsid w:val="00C332D7"/>
    <w:rsid w:val="00C33B9A"/>
    <w:rsid w:val="00C33C89"/>
    <w:rsid w:val="00C341C7"/>
    <w:rsid w:val="00C34615"/>
    <w:rsid w:val="00C34650"/>
    <w:rsid w:val="00C3523C"/>
    <w:rsid w:val="00C354DE"/>
    <w:rsid w:val="00C355E7"/>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10F7"/>
    <w:rsid w:val="00C41295"/>
    <w:rsid w:val="00C42079"/>
    <w:rsid w:val="00C421B1"/>
    <w:rsid w:val="00C421E5"/>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8B6"/>
    <w:rsid w:val="00C53F1D"/>
    <w:rsid w:val="00C54054"/>
    <w:rsid w:val="00C5446C"/>
    <w:rsid w:val="00C5447A"/>
    <w:rsid w:val="00C54666"/>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430"/>
    <w:rsid w:val="00C80448"/>
    <w:rsid w:val="00C8071C"/>
    <w:rsid w:val="00C8081A"/>
    <w:rsid w:val="00C80FC6"/>
    <w:rsid w:val="00C81EFE"/>
    <w:rsid w:val="00C820AF"/>
    <w:rsid w:val="00C82726"/>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C66"/>
    <w:rsid w:val="00C97342"/>
    <w:rsid w:val="00C9758D"/>
    <w:rsid w:val="00C97999"/>
    <w:rsid w:val="00CA018D"/>
    <w:rsid w:val="00CA0226"/>
    <w:rsid w:val="00CA03C8"/>
    <w:rsid w:val="00CA0AE5"/>
    <w:rsid w:val="00CA0E67"/>
    <w:rsid w:val="00CA1A2A"/>
    <w:rsid w:val="00CA1D14"/>
    <w:rsid w:val="00CA217A"/>
    <w:rsid w:val="00CA2200"/>
    <w:rsid w:val="00CA224F"/>
    <w:rsid w:val="00CA2BA2"/>
    <w:rsid w:val="00CA2EBD"/>
    <w:rsid w:val="00CA2F59"/>
    <w:rsid w:val="00CA3A38"/>
    <w:rsid w:val="00CA3D6E"/>
    <w:rsid w:val="00CA4309"/>
    <w:rsid w:val="00CA44C2"/>
    <w:rsid w:val="00CA4E8E"/>
    <w:rsid w:val="00CA4EB2"/>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DC1"/>
    <w:rsid w:val="00CC1E73"/>
    <w:rsid w:val="00CC233D"/>
    <w:rsid w:val="00CC247A"/>
    <w:rsid w:val="00CC2C47"/>
    <w:rsid w:val="00CC2CCD"/>
    <w:rsid w:val="00CC2DEF"/>
    <w:rsid w:val="00CC3531"/>
    <w:rsid w:val="00CC3618"/>
    <w:rsid w:val="00CC3683"/>
    <w:rsid w:val="00CC3BDD"/>
    <w:rsid w:val="00CC409C"/>
    <w:rsid w:val="00CC4145"/>
    <w:rsid w:val="00CC42A0"/>
    <w:rsid w:val="00CC44D3"/>
    <w:rsid w:val="00CC4880"/>
    <w:rsid w:val="00CC4AC8"/>
    <w:rsid w:val="00CC4BC9"/>
    <w:rsid w:val="00CC4C10"/>
    <w:rsid w:val="00CC4EF3"/>
    <w:rsid w:val="00CC51FF"/>
    <w:rsid w:val="00CC5470"/>
    <w:rsid w:val="00CC575F"/>
    <w:rsid w:val="00CC5847"/>
    <w:rsid w:val="00CC6023"/>
    <w:rsid w:val="00CC626B"/>
    <w:rsid w:val="00CC6945"/>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23A"/>
    <w:rsid w:val="00CE4534"/>
    <w:rsid w:val="00CE48B9"/>
    <w:rsid w:val="00CE4912"/>
    <w:rsid w:val="00CE4A92"/>
    <w:rsid w:val="00CE4CA5"/>
    <w:rsid w:val="00CE4DB3"/>
    <w:rsid w:val="00CE4E2A"/>
    <w:rsid w:val="00CE5393"/>
    <w:rsid w:val="00CE53DF"/>
    <w:rsid w:val="00CE6076"/>
    <w:rsid w:val="00CE6197"/>
    <w:rsid w:val="00CE61ED"/>
    <w:rsid w:val="00CE6312"/>
    <w:rsid w:val="00CE6DD3"/>
    <w:rsid w:val="00CE7004"/>
    <w:rsid w:val="00CE7D81"/>
    <w:rsid w:val="00CE7DA9"/>
    <w:rsid w:val="00CE7F63"/>
    <w:rsid w:val="00CF0BAF"/>
    <w:rsid w:val="00CF0E79"/>
    <w:rsid w:val="00CF0F40"/>
    <w:rsid w:val="00CF0FE3"/>
    <w:rsid w:val="00CF12B1"/>
    <w:rsid w:val="00CF1322"/>
    <w:rsid w:val="00CF20E4"/>
    <w:rsid w:val="00CF282E"/>
    <w:rsid w:val="00CF2BD2"/>
    <w:rsid w:val="00CF2FDE"/>
    <w:rsid w:val="00CF325B"/>
    <w:rsid w:val="00CF3595"/>
    <w:rsid w:val="00CF3907"/>
    <w:rsid w:val="00CF3ADA"/>
    <w:rsid w:val="00CF43E1"/>
    <w:rsid w:val="00CF454F"/>
    <w:rsid w:val="00CF4FDD"/>
    <w:rsid w:val="00CF536E"/>
    <w:rsid w:val="00CF5688"/>
    <w:rsid w:val="00CF5BBA"/>
    <w:rsid w:val="00CF5F17"/>
    <w:rsid w:val="00CF60EC"/>
    <w:rsid w:val="00CF613E"/>
    <w:rsid w:val="00CF639F"/>
    <w:rsid w:val="00CF6631"/>
    <w:rsid w:val="00CF7727"/>
    <w:rsid w:val="00CF7A86"/>
    <w:rsid w:val="00D00041"/>
    <w:rsid w:val="00D0047A"/>
    <w:rsid w:val="00D004A2"/>
    <w:rsid w:val="00D006DE"/>
    <w:rsid w:val="00D01498"/>
    <w:rsid w:val="00D01616"/>
    <w:rsid w:val="00D01B1A"/>
    <w:rsid w:val="00D01E3D"/>
    <w:rsid w:val="00D02023"/>
    <w:rsid w:val="00D0210E"/>
    <w:rsid w:val="00D02441"/>
    <w:rsid w:val="00D02752"/>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BA6"/>
    <w:rsid w:val="00D07D89"/>
    <w:rsid w:val="00D07EDF"/>
    <w:rsid w:val="00D10273"/>
    <w:rsid w:val="00D104E1"/>
    <w:rsid w:val="00D1059E"/>
    <w:rsid w:val="00D10CAD"/>
    <w:rsid w:val="00D11786"/>
    <w:rsid w:val="00D11863"/>
    <w:rsid w:val="00D11882"/>
    <w:rsid w:val="00D11D3B"/>
    <w:rsid w:val="00D11D84"/>
    <w:rsid w:val="00D11E51"/>
    <w:rsid w:val="00D12123"/>
    <w:rsid w:val="00D12A14"/>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4F34"/>
    <w:rsid w:val="00D251A9"/>
    <w:rsid w:val="00D25254"/>
    <w:rsid w:val="00D2546D"/>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80"/>
    <w:rsid w:val="00D35575"/>
    <w:rsid w:val="00D35903"/>
    <w:rsid w:val="00D35A2D"/>
    <w:rsid w:val="00D36910"/>
    <w:rsid w:val="00D36917"/>
    <w:rsid w:val="00D36C79"/>
    <w:rsid w:val="00D36DC2"/>
    <w:rsid w:val="00D36E2E"/>
    <w:rsid w:val="00D37307"/>
    <w:rsid w:val="00D37651"/>
    <w:rsid w:val="00D37829"/>
    <w:rsid w:val="00D37C3A"/>
    <w:rsid w:val="00D40447"/>
    <w:rsid w:val="00D40455"/>
    <w:rsid w:val="00D404AC"/>
    <w:rsid w:val="00D406F1"/>
    <w:rsid w:val="00D408D3"/>
    <w:rsid w:val="00D4107E"/>
    <w:rsid w:val="00D41535"/>
    <w:rsid w:val="00D42328"/>
    <w:rsid w:val="00D426A2"/>
    <w:rsid w:val="00D42A81"/>
    <w:rsid w:val="00D42FD3"/>
    <w:rsid w:val="00D43334"/>
    <w:rsid w:val="00D437FE"/>
    <w:rsid w:val="00D43879"/>
    <w:rsid w:val="00D44777"/>
    <w:rsid w:val="00D44778"/>
    <w:rsid w:val="00D44B43"/>
    <w:rsid w:val="00D44DD8"/>
    <w:rsid w:val="00D45186"/>
    <w:rsid w:val="00D4534B"/>
    <w:rsid w:val="00D45434"/>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1300"/>
    <w:rsid w:val="00D515BD"/>
    <w:rsid w:val="00D516B9"/>
    <w:rsid w:val="00D51B35"/>
    <w:rsid w:val="00D51B42"/>
    <w:rsid w:val="00D52106"/>
    <w:rsid w:val="00D5226B"/>
    <w:rsid w:val="00D524CE"/>
    <w:rsid w:val="00D52571"/>
    <w:rsid w:val="00D5278C"/>
    <w:rsid w:val="00D5280D"/>
    <w:rsid w:val="00D52816"/>
    <w:rsid w:val="00D52E54"/>
    <w:rsid w:val="00D52EAD"/>
    <w:rsid w:val="00D53110"/>
    <w:rsid w:val="00D53792"/>
    <w:rsid w:val="00D53B89"/>
    <w:rsid w:val="00D53C0A"/>
    <w:rsid w:val="00D547FC"/>
    <w:rsid w:val="00D54B6A"/>
    <w:rsid w:val="00D54CF0"/>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16FE"/>
    <w:rsid w:val="00D61964"/>
    <w:rsid w:val="00D61DA0"/>
    <w:rsid w:val="00D6208A"/>
    <w:rsid w:val="00D6219B"/>
    <w:rsid w:val="00D625AD"/>
    <w:rsid w:val="00D62DD8"/>
    <w:rsid w:val="00D62FA7"/>
    <w:rsid w:val="00D63624"/>
    <w:rsid w:val="00D63A0E"/>
    <w:rsid w:val="00D63B5F"/>
    <w:rsid w:val="00D63C97"/>
    <w:rsid w:val="00D63F7D"/>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6C0"/>
    <w:rsid w:val="00D7596B"/>
    <w:rsid w:val="00D759EA"/>
    <w:rsid w:val="00D75C6D"/>
    <w:rsid w:val="00D7618D"/>
    <w:rsid w:val="00D767A2"/>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468"/>
    <w:rsid w:val="00D824AD"/>
    <w:rsid w:val="00D827BF"/>
    <w:rsid w:val="00D82AE1"/>
    <w:rsid w:val="00D83089"/>
    <w:rsid w:val="00D833FC"/>
    <w:rsid w:val="00D8357B"/>
    <w:rsid w:val="00D836BE"/>
    <w:rsid w:val="00D836EC"/>
    <w:rsid w:val="00D83752"/>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3386"/>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A75"/>
    <w:rsid w:val="00E05150"/>
    <w:rsid w:val="00E0543B"/>
    <w:rsid w:val="00E054DE"/>
    <w:rsid w:val="00E05565"/>
    <w:rsid w:val="00E05614"/>
    <w:rsid w:val="00E0571E"/>
    <w:rsid w:val="00E057B3"/>
    <w:rsid w:val="00E0592F"/>
    <w:rsid w:val="00E05B2C"/>
    <w:rsid w:val="00E05FA3"/>
    <w:rsid w:val="00E0661F"/>
    <w:rsid w:val="00E074A4"/>
    <w:rsid w:val="00E07BE4"/>
    <w:rsid w:val="00E07E13"/>
    <w:rsid w:val="00E07F2F"/>
    <w:rsid w:val="00E100B4"/>
    <w:rsid w:val="00E1016D"/>
    <w:rsid w:val="00E101A0"/>
    <w:rsid w:val="00E105B3"/>
    <w:rsid w:val="00E10DBD"/>
    <w:rsid w:val="00E10DCF"/>
    <w:rsid w:val="00E1109E"/>
    <w:rsid w:val="00E11CE6"/>
    <w:rsid w:val="00E120C6"/>
    <w:rsid w:val="00E122F8"/>
    <w:rsid w:val="00E12337"/>
    <w:rsid w:val="00E12394"/>
    <w:rsid w:val="00E12705"/>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E4"/>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6A"/>
    <w:rsid w:val="00E41082"/>
    <w:rsid w:val="00E41242"/>
    <w:rsid w:val="00E417F3"/>
    <w:rsid w:val="00E4254D"/>
    <w:rsid w:val="00E425AC"/>
    <w:rsid w:val="00E426E5"/>
    <w:rsid w:val="00E427A0"/>
    <w:rsid w:val="00E4385F"/>
    <w:rsid w:val="00E438C2"/>
    <w:rsid w:val="00E439BD"/>
    <w:rsid w:val="00E44AF0"/>
    <w:rsid w:val="00E44D9F"/>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A3C"/>
    <w:rsid w:val="00E50C75"/>
    <w:rsid w:val="00E50CB4"/>
    <w:rsid w:val="00E50F98"/>
    <w:rsid w:val="00E51290"/>
    <w:rsid w:val="00E51567"/>
    <w:rsid w:val="00E51694"/>
    <w:rsid w:val="00E516CF"/>
    <w:rsid w:val="00E51960"/>
    <w:rsid w:val="00E51BBE"/>
    <w:rsid w:val="00E51FE0"/>
    <w:rsid w:val="00E5249E"/>
    <w:rsid w:val="00E526C2"/>
    <w:rsid w:val="00E52A21"/>
    <w:rsid w:val="00E53210"/>
    <w:rsid w:val="00E53236"/>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AFE"/>
    <w:rsid w:val="00E64BED"/>
    <w:rsid w:val="00E64CA0"/>
    <w:rsid w:val="00E65566"/>
    <w:rsid w:val="00E6579C"/>
    <w:rsid w:val="00E6583B"/>
    <w:rsid w:val="00E6593D"/>
    <w:rsid w:val="00E65A37"/>
    <w:rsid w:val="00E665FA"/>
    <w:rsid w:val="00E66729"/>
    <w:rsid w:val="00E66B63"/>
    <w:rsid w:val="00E66E52"/>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CBF"/>
    <w:rsid w:val="00E77F73"/>
    <w:rsid w:val="00E77FA4"/>
    <w:rsid w:val="00E801B5"/>
    <w:rsid w:val="00E80665"/>
    <w:rsid w:val="00E80875"/>
    <w:rsid w:val="00E80D17"/>
    <w:rsid w:val="00E80D21"/>
    <w:rsid w:val="00E80F5C"/>
    <w:rsid w:val="00E81302"/>
    <w:rsid w:val="00E81469"/>
    <w:rsid w:val="00E81821"/>
    <w:rsid w:val="00E81F49"/>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BD6"/>
    <w:rsid w:val="00E97844"/>
    <w:rsid w:val="00E97946"/>
    <w:rsid w:val="00EA0198"/>
    <w:rsid w:val="00EA04CD"/>
    <w:rsid w:val="00EA066D"/>
    <w:rsid w:val="00EA09A8"/>
    <w:rsid w:val="00EA1C8E"/>
    <w:rsid w:val="00EA1F10"/>
    <w:rsid w:val="00EA2015"/>
    <w:rsid w:val="00EA2135"/>
    <w:rsid w:val="00EA23C4"/>
    <w:rsid w:val="00EA2597"/>
    <w:rsid w:val="00EA2927"/>
    <w:rsid w:val="00EA298C"/>
    <w:rsid w:val="00EA2E66"/>
    <w:rsid w:val="00EA2F57"/>
    <w:rsid w:val="00EA313C"/>
    <w:rsid w:val="00EA3B4A"/>
    <w:rsid w:val="00EA3F8E"/>
    <w:rsid w:val="00EA4979"/>
    <w:rsid w:val="00EA4B34"/>
    <w:rsid w:val="00EA4BB5"/>
    <w:rsid w:val="00EA5040"/>
    <w:rsid w:val="00EA505B"/>
    <w:rsid w:val="00EA53BD"/>
    <w:rsid w:val="00EA5687"/>
    <w:rsid w:val="00EA5696"/>
    <w:rsid w:val="00EA56E4"/>
    <w:rsid w:val="00EA5AA4"/>
    <w:rsid w:val="00EA5D0F"/>
    <w:rsid w:val="00EA62E1"/>
    <w:rsid w:val="00EA6676"/>
    <w:rsid w:val="00EA688C"/>
    <w:rsid w:val="00EA6D57"/>
    <w:rsid w:val="00EA6E54"/>
    <w:rsid w:val="00EA7A81"/>
    <w:rsid w:val="00EA7E3B"/>
    <w:rsid w:val="00EB062F"/>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CE"/>
    <w:rsid w:val="00ED08F8"/>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EB1"/>
    <w:rsid w:val="00EF0850"/>
    <w:rsid w:val="00EF0BFF"/>
    <w:rsid w:val="00EF1001"/>
    <w:rsid w:val="00EF109D"/>
    <w:rsid w:val="00EF2188"/>
    <w:rsid w:val="00EF22F9"/>
    <w:rsid w:val="00EF24E3"/>
    <w:rsid w:val="00EF2EED"/>
    <w:rsid w:val="00EF3071"/>
    <w:rsid w:val="00EF311A"/>
    <w:rsid w:val="00EF317D"/>
    <w:rsid w:val="00EF3995"/>
    <w:rsid w:val="00EF3C7D"/>
    <w:rsid w:val="00EF3CED"/>
    <w:rsid w:val="00EF42AA"/>
    <w:rsid w:val="00EF4498"/>
    <w:rsid w:val="00EF48A1"/>
    <w:rsid w:val="00EF4A83"/>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6EC"/>
    <w:rsid w:val="00F00F43"/>
    <w:rsid w:val="00F0154F"/>
    <w:rsid w:val="00F025C1"/>
    <w:rsid w:val="00F03254"/>
    <w:rsid w:val="00F03A76"/>
    <w:rsid w:val="00F03C24"/>
    <w:rsid w:val="00F03E0F"/>
    <w:rsid w:val="00F04668"/>
    <w:rsid w:val="00F049A0"/>
    <w:rsid w:val="00F04E08"/>
    <w:rsid w:val="00F053F2"/>
    <w:rsid w:val="00F0595F"/>
    <w:rsid w:val="00F05985"/>
    <w:rsid w:val="00F05D63"/>
    <w:rsid w:val="00F05D86"/>
    <w:rsid w:val="00F06E02"/>
    <w:rsid w:val="00F06ECB"/>
    <w:rsid w:val="00F0754B"/>
    <w:rsid w:val="00F075E0"/>
    <w:rsid w:val="00F07B37"/>
    <w:rsid w:val="00F07F20"/>
    <w:rsid w:val="00F10604"/>
    <w:rsid w:val="00F10C51"/>
    <w:rsid w:val="00F10D1A"/>
    <w:rsid w:val="00F10DDF"/>
    <w:rsid w:val="00F11985"/>
    <w:rsid w:val="00F119F9"/>
    <w:rsid w:val="00F11D89"/>
    <w:rsid w:val="00F11ECE"/>
    <w:rsid w:val="00F12065"/>
    <w:rsid w:val="00F136D3"/>
    <w:rsid w:val="00F13997"/>
    <w:rsid w:val="00F143A3"/>
    <w:rsid w:val="00F144D4"/>
    <w:rsid w:val="00F14658"/>
    <w:rsid w:val="00F14707"/>
    <w:rsid w:val="00F148C5"/>
    <w:rsid w:val="00F14B7D"/>
    <w:rsid w:val="00F14F50"/>
    <w:rsid w:val="00F14F95"/>
    <w:rsid w:val="00F15431"/>
    <w:rsid w:val="00F155FF"/>
    <w:rsid w:val="00F15E02"/>
    <w:rsid w:val="00F15F63"/>
    <w:rsid w:val="00F16644"/>
    <w:rsid w:val="00F167C4"/>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4F12"/>
    <w:rsid w:val="00F25EF6"/>
    <w:rsid w:val="00F262D6"/>
    <w:rsid w:val="00F268E8"/>
    <w:rsid w:val="00F2735A"/>
    <w:rsid w:val="00F274C6"/>
    <w:rsid w:val="00F27B8D"/>
    <w:rsid w:val="00F27C93"/>
    <w:rsid w:val="00F27C95"/>
    <w:rsid w:val="00F27E3A"/>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6508"/>
    <w:rsid w:val="00F36E98"/>
    <w:rsid w:val="00F36F6D"/>
    <w:rsid w:val="00F370DA"/>
    <w:rsid w:val="00F370E9"/>
    <w:rsid w:val="00F371C9"/>
    <w:rsid w:val="00F37790"/>
    <w:rsid w:val="00F378A9"/>
    <w:rsid w:val="00F37976"/>
    <w:rsid w:val="00F37FCF"/>
    <w:rsid w:val="00F37FD2"/>
    <w:rsid w:val="00F40194"/>
    <w:rsid w:val="00F40287"/>
    <w:rsid w:val="00F402AD"/>
    <w:rsid w:val="00F4032E"/>
    <w:rsid w:val="00F4061C"/>
    <w:rsid w:val="00F40D8E"/>
    <w:rsid w:val="00F41674"/>
    <w:rsid w:val="00F41CE6"/>
    <w:rsid w:val="00F41E30"/>
    <w:rsid w:val="00F42D87"/>
    <w:rsid w:val="00F430D6"/>
    <w:rsid w:val="00F432A3"/>
    <w:rsid w:val="00F433A1"/>
    <w:rsid w:val="00F4369D"/>
    <w:rsid w:val="00F436DE"/>
    <w:rsid w:val="00F4390B"/>
    <w:rsid w:val="00F439D6"/>
    <w:rsid w:val="00F43B22"/>
    <w:rsid w:val="00F43C47"/>
    <w:rsid w:val="00F43E1E"/>
    <w:rsid w:val="00F43F56"/>
    <w:rsid w:val="00F44384"/>
    <w:rsid w:val="00F4443A"/>
    <w:rsid w:val="00F446CC"/>
    <w:rsid w:val="00F44DEA"/>
    <w:rsid w:val="00F456F6"/>
    <w:rsid w:val="00F45A52"/>
    <w:rsid w:val="00F45C83"/>
    <w:rsid w:val="00F46786"/>
    <w:rsid w:val="00F46ADD"/>
    <w:rsid w:val="00F46BB1"/>
    <w:rsid w:val="00F46D9C"/>
    <w:rsid w:val="00F47098"/>
    <w:rsid w:val="00F4750E"/>
    <w:rsid w:val="00F47618"/>
    <w:rsid w:val="00F47A93"/>
    <w:rsid w:val="00F47E1A"/>
    <w:rsid w:val="00F502A5"/>
    <w:rsid w:val="00F5035C"/>
    <w:rsid w:val="00F50881"/>
    <w:rsid w:val="00F50B74"/>
    <w:rsid w:val="00F50D6B"/>
    <w:rsid w:val="00F51033"/>
    <w:rsid w:val="00F51608"/>
    <w:rsid w:val="00F51AC6"/>
    <w:rsid w:val="00F51CB7"/>
    <w:rsid w:val="00F52056"/>
    <w:rsid w:val="00F52164"/>
    <w:rsid w:val="00F53160"/>
    <w:rsid w:val="00F535A5"/>
    <w:rsid w:val="00F5362D"/>
    <w:rsid w:val="00F536C4"/>
    <w:rsid w:val="00F53745"/>
    <w:rsid w:val="00F538A5"/>
    <w:rsid w:val="00F54304"/>
    <w:rsid w:val="00F549FA"/>
    <w:rsid w:val="00F5546F"/>
    <w:rsid w:val="00F5552D"/>
    <w:rsid w:val="00F55935"/>
    <w:rsid w:val="00F55942"/>
    <w:rsid w:val="00F55D58"/>
    <w:rsid w:val="00F563FD"/>
    <w:rsid w:val="00F56425"/>
    <w:rsid w:val="00F564D7"/>
    <w:rsid w:val="00F56950"/>
    <w:rsid w:val="00F56AF9"/>
    <w:rsid w:val="00F56FC6"/>
    <w:rsid w:val="00F579FD"/>
    <w:rsid w:val="00F57FE1"/>
    <w:rsid w:val="00F60832"/>
    <w:rsid w:val="00F60F36"/>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AD9"/>
    <w:rsid w:val="00F66CEE"/>
    <w:rsid w:val="00F66EB3"/>
    <w:rsid w:val="00F67637"/>
    <w:rsid w:val="00F67702"/>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566D"/>
    <w:rsid w:val="00F756E6"/>
    <w:rsid w:val="00F75AD8"/>
    <w:rsid w:val="00F75F6C"/>
    <w:rsid w:val="00F766BC"/>
    <w:rsid w:val="00F76B8E"/>
    <w:rsid w:val="00F771C8"/>
    <w:rsid w:val="00F77E75"/>
    <w:rsid w:val="00F800DB"/>
    <w:rsid w:val="00F817CF"/>
    <w:rsid w:val="00F8185A"/>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68D9"/>
    <w:rsid w:val="00F87C19"/>
    <w:rsid w:val="00F87FA1"/>
    <w:rsid w:val="00F90AEB"/>
    <w:rsid w:val="00F90C2E"/>
    <w:rsid w:val="00F90DBC"/>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FA1"/>
    <w:rsid w:val="00FD6051"/>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1CB"/>
    <w:rsid w:val="00FE24C4"/>
    <w:rsid w:val="00FE25D5"/>
    <w:rsid w:val="00FE266E"/>
    <w:rsid w:val="00FE2729"/>
    <w:rsid w:val="00FE2FE7"/>
    <w:rsid w:val="00FE32E8"/>
    <w:rsid w:val="00FE362D"/>
    <w:rsid w:val="00FE3934"/>
    <w:rsid w:val="00FE3CDC"/>
    <w:rsid w:val="00FE45A7"/>
    <w:rsid w:val="00FE4993"/>
    <w:rsid w:val="00FE499E"/>
    <w:rsid w:val="00FE5243"/>
    <w:rsid w:val="00FE5607"/>
    <w:rsid w:val="00FE5B52"/>
    <w:rsid w:val="00FE5E5D"/>
    <w:rsid w:val="00FE5FB5"/>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564"/>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hyperlink" Target="https://www.chabad.org/library/article_cdo/aid/2617014/jewish/The-Rise-of-the-Sepharadim.htm" TargetMode="External"/><Relationship Id="rId26" Type="http://schemas.openxmlformats.org/officeDocument/2006/relationships/hyperlink" Target="https://www.chabad.org/library/article_cdo/aid/77049/jewish/The-Alter-Rebbe.htm" TargetMode="External"/><Relationship Id="rId39" Type="http://schemas.openxmlformats.org/officeDocument/2006/relationships/hyperlink" Target="https://www.chabad.org/news/article_cdo/aid/6875085/jewish/Rabbi-Meir-Mazuz-80-Torchbearer-of-Tunisian-Torah-and-Tradition.htm" TargetMode="External"/><Relationship Id="rId3" Type="http://schemas.openxmlformats.org/officeDocument/2006/relationships/settings" Target="settings.xml"/><Relationship Id="rId21" Type="http://schemas.openxmlformats.org/officeDocument/2006/relationships/hyperlink" Target="https://www.chabad.org/library/article_cdo/aid/2537389/jewish/Talmud.htm" TargetMode="External"/><Relationship Id="rId34" Type="http://schemas.openxmlformats.org/officeDocument/2006/relationships/hyperlink" Target="https://www.chabad.org/holidays/passover/default_cdo/jewish/Passover-Pesach-2025.htm" TargetMode="External"/><Relationship Id="rId42"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image" Target="media/image5.jpeg"/><Relationship Id="rId17" Type="http://schemas.openxmlformats.org/officeDocument/2006/relationships/hyperlink" Target="https://www.chabad.org/library/article_cdo/aid/1426382/jewish/Torah.htm" TargetMode="External"/><Relationship Id="rId25" Type="http://schemas.openxmlformats.org/officeDocument/2006/relationships/hyperlink" Target="https://www.chabad.org/library/article_cdo/aid/244369/jewish/About-Chabad-Lubavitch.htm" TargetMode="External"/><Relationship Id="rId33" Type="http://schemas.openxmlformats.org/officeDocument/2006/relationships/hyperlink" Target="http://chabad.org/62181" TargetMode="External"/><Relationship Id="rId38" Type="http://schemas.openxmlformats.org/officeDocument/2006/relationships/hyperlink" Target="https://www.chabad.org/news/article_cdo/aid/6875085/jewish/Rabbi-Meir-Mazuz-80-Torchbearer-of-Tunisian-Torah-and-Tradition.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habad.org/library/article_cdo/aid/4407857/jewish/What-Is-a-Yeshiva.htm" TargetMode="External"/><Relationship Id="rId29" Type="http://schemas.openxmlformats.org/officeDocument/2006/relationships/hyperlink" Target="https://www.chabad.org/library/article_cdo/aid/4407857/jewish/What-Is-a-Yeshiva.htm"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chabad.org/606392" TargetMode="External"/><Relationship Id="rId32" Type="http://schemas.openxmlformats.org/officeDocument/2006/relationships/hyperlink" Target="http://chabad.org/62181" TargetMode="External"/><Relationship Id="rId37" Type="http://schemas.openxmlformats.org/officeDocument/2006/relationships/hyperlink" Target="https://www.chabad.org/news/article_cdo/aid/6875085/jewish/Rabbi-Meir-Mazuz-80-Torchbearer-of-Tunisian-Torah-and-Tradition.htm" TargetMode="External"/><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chabad.org/search/keyword_cdo/kid/23487/jewish/Wilhelm-Motti.htm" TargetMode="External"/><Relationship Id="rId23" Type="http://schemas.openxmlformats.org/officeDocument/2006/relationships/hyperlink" Target="http://chabad.org/606392" TargetMode="External"/><Relationship Id="rId28" Type="http://schemas.openxmlformats.org/officeDocument/2006/relationships/hyperlink" Target="https://www.chabad.org/library/article_cdo/aid/4407857/jewish/What-Is-a-Yeshiva.htm" TargetMode="External"/><Relationship Id="rId36" Type="http://schemas.openxmlformats.org/officeDocument/2006/relationships/hyperlink" Target="https://www.chabad.org/news/article_cdo/aid/6875085/jewish/Rabbi-Meir-Mazuz-80-Torchbearer-of-Tunisian-Torah-and-Tradition.htm"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chabad.org/library/article_cdo/aid/4407857/jewish/What-Is-a-Yeshiva.ht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chabad.org/606392" TargetMode="External"/><Relationship Id="rId27" Type="http://schemas.openxmlformats.org/officeDocument/2006/relationships/hyperlink" Target="https://www.chabad.org/library/tanya/default.htm" TargetMode="External"/><Relationship Id="rId30" Type="http://schemas.openxmlformats.org/officeDocument/2006/relationships/hyperlink" Target="https://www.chabad.org/library/article_cdo/aid/3006466/jewish/What-to-Expect-at-a-Farbrengen.htm" TargetMode="External"/><Relationship Id="rId35" Type="http://schemas.openxmlformats.org/officeDocument/2006/relationships/hyperlink" Target="https://www.chabad.org/news/article_cdo/aid/6875085/jewish/Rabbi-Meir-Mazuz-80-Torchbearer-of-Tunisian-Torah-and-Tradition.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5750</Words>
  <Characters>32777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2025-03-09T20:39:00Z</cp:lastPrinted>
  <dcterms:created xsi:type="dcterms:W3CDTF">2025-05-04T16:32:00Z</dcterms:created>
  <dcterms:modified xsi:type="dcterms:W3CDTF">2025-05-04T16:32:00Z</dcterms:modified>
</cp:coreProperties>
</file>